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40" w:lineRule="exact"/>
        <w:textAlignment w:val="auto"/>
        <w:rPr>
          <w:rStyle w:val="6"/>
          <w:rFonts w:hint="default" w:ascii="Times New Roman" w:hAnsi="Times New Roman" w:eastAsia="黑体"/>
          <w:sz w:val="32"/>
          <w:szCs w:val="32"/>
        </w:rPr>
      </w:pPr>
      <w:r>
        <w:rPr>
          <w:rStyle w:val="6"/>
          <w:rFonts w:hint="default" w:ascii="Times New Roman" w:hAnsi="Times New Roman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after="156" w:afterLines="50" w:line="540" w:lineRule="exact"/>
        <w:jc w:val="center"/>
        <w:textAlignment w:val="auto"/>
        <w:rPr>
          <w:rStyle w:val="6"/>
          <w:rFonts w:hint="default" w:ascii="Times New Roman" w:hAnsi="Times New Roman" w:eastAsia="方正小标宋简体"/>
          <w:sz w:val="36"/>
          <w:szCs w:val="36"/>
        </w:rPr>
      </w:pPr>
      <w:bookmarkStart w:id="0" w:name="_GoBack"/>
      <w:r>
        <w:rPr>
          <w:rStyle w:val="6"/>
          <w:rFonts w:hint="default" w:ascii="Times New Roman" w:hAnsi="Times New Roman" w:eastAsia="方正小标宋简体"/>
          <w:sz w:val="36"/>
          <w:szCs w:val="36"/>
        </w:rPr>
        <w:t>各设区市报名核查</w:t>
      </w:r>
      <w:r>
        <w:rPr>
          <w:rStyle w:val="6"/>
          <w:rFonts w:hint="default" w:eastAsia="方正小标宋简体"/>
          <w:sz w:val="36"/>
          <w:szCs w:val="36"/>
        </w:rPr>
        <w:t>部门</w:t>
      </w:r>
      <w:r>
        <w:rPr>
          <w:rStyle w:val="6"/>
          <w:rFonts w:hint="default" w:ascii="Times New Roman" w:hAnsi="Times New Roman" w:eastAsia="方正小标宋简体"/>
          <w:sz w:val="36"/>
          <w:szCs w:val="36"/>
        </w:rPr>
        <w:t>联系表</w:t>
      </w:r>
    </w:p>
    <w:bookmarkEnd w:id="0"/>
    <w:tbl>
      <w:tblPr>
        <w:tblStyle w:val="4"/>
        <w:tblW w:w="936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77"/>
        <w:gridCol w:w="4321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地 区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单 位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地 址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福 州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（含平潭）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福州市城乡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福州市建设工程造价管理协会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(福州市东大路28号天嘉大厦五楼204室)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0591-87678682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厦 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厦门市建设局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厦门市建设执业资格教育协会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（厦门市美湖路9号2楼）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漳 州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漳州市住房和城乡建设局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漳州市建设执业资格注册中心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(漳州市胜利西路95号)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泉 州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泉州市住房和城乡建设局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泉州市行政服务中心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（泉州市丰泽区海星街100号东海大厦A栋1楼住建局11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办公室）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0595-22132227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0595-22132223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三明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三明市住房和城乡建设局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三明市建设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业资格注册管理中心(三明市三元区中山路258号建设宾馆2楼)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莆 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莆田市住房和城乡建设局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>莆田市住房和城乡建设局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 xml:space="preserve">莆田市荔城区延寿路1786号四楼人教科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南 平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南平市住房和城乡建设局</w:t>
            </w:r>
          </w:p>
        </w:tc>
        <w:tc>
          <w:tcPr>
            <w:tcW w:w="4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南平市住建局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（南平市建阳区武夷新区广场西路79号南平市政府大楼B325南平市住建局人教科）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龙 岩</w:t>
            </w:r>
          </w:p>
        </w:tc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龙岩市住房和城乡建设局</w:t>
            </w:r>
          </w:p>
        </w:tc>
        <w:tc>
          <w:tcPr>
            <w:tcW w:w="4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龙岩市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建设行业从业人员服务中心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（龙岩市南环西路52号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龙岩市住房城乡建设局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10楼）</w:t>
            </w:r>
          </w:p>
        </w:tc>
        <w:tc>
          <w:tcPr>
            <w:tcW w:w="19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宁 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宁德市住房和城乡建设局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>宁德市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>服务中心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>宁德市镜台山路9号（市委、市政府办公大楼北侧）市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</w:rPr>
              <w:t>服务中心三楼市住建局窗口314室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0593-2290587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0591-2290572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F20A0"/>
    <w:rsid w:val="04021F38"/>
    <w:rsid w:val="04D4749C"/>
    <w:rsid w:val="224C1F1E"/>
    <w:rsid w:val="24C727F7"/>
    <w:rsid w:val="3EF1070D"/>
    <w:rsid w:val="42D720B9"/>
    <w:rsid w:val="443E29D3"/>
    <w:rsid w:val="47BA7C44"/>
    <w:rsid w:val="609C28D2"/>
    <w:rsid w:val="662C4A3C"/>
    <w:rsid w:val="6D7E63A0"/>
    <w:rsid w:val="70CE4CA4"/>
    <w:rsid w:val="7F5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unnamed11"/>
    <w:basedOn w:val="5"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2023-07-26T00:32:00Z</dcterms:created>
  <dc:creator>Administrator</dc:creator>
  <cp:lastModifiedBy>陳雷鋒</cp:lastModifiedBy>
  <dcterms:modified xsi:type="dcterms:W3CDTF">2023-07-28T07:36:03Z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