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atLeast"/>
        <w:jc w:val="left"/>
        <w:rPr>
          <w:rFonts w:ascii="Times New Roman" w:hAnsi="Times New Roman" w:eastAsia="黑体" w:cs="Times New Roman"/>
          <w:sz w:val="30"/>
          <w:szCs w:val="30"/>
          <w:highlight w:val="none"/>
        </w:rPr>
      </w:pPr>
      <w:r>
        <w:rPr>
          <w:rFonts w:ascii="Times New Roman" w:hAnsi="黑体" w:eastAsia="黑体" w:cs="Times New Roman"/>
          <w:sz w:val="30"/>
          <w:szCs w:val="30"/>
          <w:highlight w:val="none"/>
        </w:rPr>
        <w:t>附件</w:t>
      </w:r>
    </w:p>
    <w:p>
      <w:pPr>
        <w:shd w:val="clear" w:color="auto" w:fill="FFFFFF"/>
        <w:jc w:val="center"/>
        <w:rPr>
          <w:rFonts w:ascii="Times New Roman" w:hAnsi="方正小标宋简体" w:eastAsia="方正小标宋简体" w:cs="Times New Roman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ascii="Times New Roman" w:hAnsi="方正小标宋简体" w:eastAsia="方正小标宋简体" w:cs="Times New Roman"/>
          <w:color w:val="333333"/>
          <w:kern w:val="0"/>
          <w:sz w:val="32"/>
          <w:szCs w:val="32"/>
          <w:highlight w:val="none"/>
          <w:shd w:val="clear" w:color="auto" w:fill="FFFFFF"/>
        </w:rPr>
        <w:t>年度</w:t>
      </w:r>
      <w:r>
        <w:rPr>
          <w:rFonts w:hint="eastAsia" w:ascii="Times New Roman" w:hAnsi="方正小标宋简体" w:eastAsia="方正小标宋简体" w:cs="Times New Roman"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/>
        </w:rPr>
        <w:t>房地产估价师职业资格考试现场核查点联系表</w:t>
      </w:r>
    </w:p>
    <w:tbl>
      <w:tblPr>
        <w:tblStyle w:val="4"/>
        <w:tblpPr w:leftFromText="180" w:rightFromText="180" w:vertAnchor="text" w:horzAnchor="page" w:tblpXSpec="center" w:tblpY="90"/>
        <w:tblOverlap w:val="never"/>
        <w:tblW w:w="9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193"/>
        <w:gridCol w:w="4530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Times New Roman"/>
                <w:sz w:val="24"/>
                <w:szCs w:val="24"/>
                <w:highlight w:val="none"/>
              </w:rPr>
              <w:t>考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黑体" w:hAnsi="黑体" w:eastAsia="黑体" w:cs="Times New Roman"/>
                <w:sz w:val="24"/>
                <w:szCs w:val="24"/>
                <w:highlight w:val="none"/>
              </w:rPr>
              <w:t>区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Times New Roman"/>
                <w:sz w:val="24"/>
                <w:szCs w:val="24"/>
                <w:highlight w:val="none"/>
              </w:rPr>
              <w:t>现场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highlight w:val="none"/>
                <w:lang w:eastAsia="zh-CN"/>
              </w:rPr>
              <w:t>核查</w:t>
            </w:r>
            <w:r>
              <w:rPr>
                <w:rFonts w:ascii="黑体" w:hAnsi="黑体" w:eastAsia="黑体" w:cs="Times New Roman"/>
                <w:sz w:val="24"/>
                <w:szCs w:val="24"/>
                <w:highlight w:val="none"/>
              </w:rPr>
              <w:t>受理单位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highlight w:val="none"/>
                <w:lang w:val="en-US" w:eastAsia="zh-CN"/>
              </w:rPr>
              <w:t>领取发票及</w:t>
            </w:r>
            <w:r>
              <w:rPr>
                <w:rFonts w:ascii="黑体" w:hAnsi="黑体" w:eastAsia="黑体" w:cs="Times New Roman"/>
                <w:sz w:val="24"/>
                <w:szCs w:val="24"/>
                <w:highlight w:val="none"/>
              </w:rPr>
              <w:t>现场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highlight w:val="none"/>
                <w:lang w:eastAsia="zh-CN"/>
              </w:rPr>
              <w:t>核查</w:t>
            </w:r>
            <w:r>
              <w:rPr>
                <w:rFonts w:ascii="黑体" w:hAnsi="黑体" w:eastAsia="黑体" w:cs="Times New Roman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highlight w:val="none"/>
                <w:lang w:eastAsia="zh-CN"/>
              </w:rPr>
              <w:t>核查</w:t>
            </w:r>
            <w:r>
              <w:rPr>
                <w:rFonts w:ascii="黑体" w:hAnsi="黑体" w:eastAsia="黑体" w:cs="Times New Roman"/>
                <w:sz w:val="24"/>
                <w:szCs w:val="24"/>
                <w:highlight w:val="none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福 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(含平潭综合实验区)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福州市住房保障和房产管理局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福州市房地产估价协会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福州市鼓楼区东街33号武夷中心17层D单元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0591-87558897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厦 门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厦门市住房保障和房屋管理局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厦门市房地产中介行业协会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厦门市思明区厦禾路695号四层（君临宝邸）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】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0592-5205638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漳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highlight w:val="none"/>
              </w:rPr>
              <w:t>州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漳州市住房和城乡建设局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漳州市建设执业资格注册中心（漳州市胜利西路95号）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0596-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2594470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泉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highlight w:val="none"/>
              </w:rPr>
              <w:t>州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泉州市住房和城乡建设局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泉州市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政务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服务中心（泉州市丰泽区海星街100号东海大厦行政服务中心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A栋1楼1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办公室。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0595-22132223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0595-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22132253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cs="Times New Roman"/>
                <w:sz w:val="24"/>
                <w:szCs w:val="24"/>
                <w:highlight w:val="none"/>
                <w:lang w:val="en-US" w:eastAsia="zh-CN"/>
              </w:rPr>
              <w:t>三 明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三明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市住房和城乡建设局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三明市建设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业资格注册管理中心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(三明市三元区中山路258号建设宾馆2楼)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  <w:t>0598-8339968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highlight w:val="none"/>
                <w:lang w:val="en-US" w:eastAsia="zh-CN"/>
              </w:rPr>
              <w:t>莆 田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莆田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市住房和城乡建设局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莆田市住房和城乡建设局四楼人教科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莆田市荔城区延寿路1786号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  <w:t>0594-6902156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南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highlight w:val="none"/>
              </w:rPr>
              <w:t>平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南平市住房和城乡建设局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南平市住房和城乡建设局人教科（南平市建阳区武夷新区商务写字楼2号楼3楼4单元B325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0599-8722957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龙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  <w:highlight w:val="none"/>
              </w:rPr>
              <w:t>岩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龙岩市住房和城乡建设局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龙岩市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建设行业从业人员服务中心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(龙岩市新罗区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南环西路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52号龙岩市住房和城乡建设局10楼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0597-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2282399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szCs w:val="24"/>
                <w:highlight w:val="none"/>
                <w:lang w:val="en-US" w:eastAsia="zh-CN"/>
              </w:rPr>
              <w:t>宁 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宁德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市住房和城乡建设局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宁德市行政服务中心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宁德市镜台山路9号（市委、市政府办公大楼北侧）市行政服务中心三楼市住建局窗口314室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】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highlight w:val="none"/>
              </w:rPr>
              <w:t>0593-2290587</w:t>
            </w:r>
          </w:p>
        </w:tc>
      </w:tr>
    </w:tbl>
    <w:p>
      <w:pPr>
        <w:shd w:val="clear" w:color="auto" w:fill="FFFFFF"/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福建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省建设执业资格注册中心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咨询及受理举报电话：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0591-38161636转2号键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，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传真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：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0591-38161636转6号键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9314D"/>
    <w:rsid w:val="0074288D"/>
    <w:rsid w:val="00E8103C"/>
    <w:rsid w:val="019B1736"/>
    <w:rsid w:val="0207124E"/>
    <w:rsid w:val="038F20A0"/>
    <w:rsid w:val="04021F38"/>
    <w:rsid w:val="04376748"/>
    <w:rsid w:val="04D4749C"/>
    <w:rsid w:val="05466108"/>
    <w:rsid w:val="08CD4244"/>
    <w:rsid w:val="08F25016"/>
    <w:rsid w:val="09373745"/>
    <w:rsid w:val="0A5958C9"/>
    <w:rsid w:val="0B891426"/>
    <w:rsid w:val="0C1D0A41"/>
    <w:rsid w:val="0CB05523"/>
    <w:rsid w:val="0DCD001E"/>
    <w:rsid w:val="10004377"/>
    <w:rsid w:val="11744C7E"/>
    <w:rsid w:val="12C87DA1"/>
    <w:rsid w:val="1585685B"/>
    <w:rsid w:val="17CC3E8B"/>
    <w:rsid w:val="1B281482"/>
    <w:rsid w:val="1CAA74D7"/>
    <w:rsid w:val="1E765727"/>
    <w:rsid w:val="1F0E7519"/>
    <w:rsid w:val="224C1F1E"/>
    <w:rsid w:val="228D18D7"/>
    <w:rsid w:val="24C727F7"/>
    <w:rsid w:val="24DB6129"/>
    <w:rsid w:val="258023E8"/>
    <w:rsid w:val="25A2706B"/>
    <w:rsid w:val="26DA719C"/>
    <w:rsid w:val="2C153F15"/>
    <w:rsid w:val="2C3A10E6"/>
    <w:rsid w:val="2F810E0A"/>
    <w:rsid w:val="319916CD"/>
    <w:rsid w:val="336378F9"/>
    <w:rsid w:val="33EA5446"/>
    <w:rsid w:val="34E21136"/>
    <w:rsid w:val="36B54D40"/>
    <w:rsid w:val="386E2D6F"/>
    <w:rsid w:val="38BF222B"/>
    <w:rsid w:val="38C55571"/>
    <w:rsid w:val="393C28D0"/>
    <w:rsid w:val="3AA010CB"/>
    <w:rsid w:val="3AB705C3"/>
    <w:rsid w:val="3B1F28F4"/>
    <w:rsid w:val="3B9709E4"/>
    <w:rsid w:val="3C091564"/>
    <w:rsid w:val="3C553B82"/>
    <w:rsid w:val="3EF1070D"/>
    <w:rsid w:val="401D5145"/>
    <w:rsid w:val="40246780"/>
    <w:rsid w:val="4092323D"/>
    <w:rsid w:val="427C742F"/>
    <w:rsid w:val="42D720B9"/>
    <w:rsid w:val="43BC0195"/>
    <w:rsid w:val="443E29D3"/>
    <w:rsid w:val="45735337"/>
    <w:rsid w:val="45F735BF"/>
    <w:rsid w:val="46C5024C"/>
    <w:rsid w:val="47BA7C44"/>
    <w:rsid w:val="48C812B7"/>
    <w:rsid w:val="4AF05A46"/>
    <w:rsid w:val="4B1820DE"/>
    <w:rsid w:val="4B4C4DA1"/>
    <w:rsid w:val="4B9664FB"/>
    <w:rsid w:val="4BB625D5"/>
    <w:rsid w:val="4C193671"/>
    <w:rsid w:val="4C481D00"/>
    <w:rsid w:val="4C813F8B"/>
    <w:rsid w:val="4CA7062C"/>
    <w:rsid w:val="4D725AB6"/>
    <w:rsid w:val="50610096"/>
    <w:rsid w:val="531C42D5"/>
    <w:rsid w:val="53ED5E68"/>
    <w:rsid w:val="54B17DBB"/>
    <w:rsid w:val="5696777F"/>
    <w:rsid w:val="5A166278"/>
    <w:rsid w:val="5FE85448"/>
    <w:rsid w:val="609C28D2"/>
    <w:rsid w:val="623919D6"/>
    <w:rsid w:val="6266559C"/>
    <w:rsid w:val="62D43AD8"/>
    <w:rsid w:val="637A2C74"/>
    <w:rsid w:val="649712B9"/>
    <w:rsid w:val="64E60BDD"/>
    <w:rsid w:val="662C4A3C"/>
    <w:rsid w:val="67DB0BD3"/>
    <w:rsid w:val="689C3155"/>
    <w:rsid w:val="6916717A"/>
    <w:rsid w:val="69D636C6"/>
    <w:rsid w:val="6BBF507B"/>
    <w:rsid w:val="6C0515B9"/>
    <w:rsid w:val="6CAE03B9"/>
    <w:rsid w:val="6DD64BFC"/>
    <w:rsid w:val="6EAF6AB0"/>
    <w:rsid w:val="6F1456B7"/>
    <w:rsid w:val="6F445BF7"/>
    <w:rsid w:val="6F812147"/>
    <w:rsid w:val="707D370E"/>
    <w:rsid w:val="70CE4CA4"/>
    <w:rsid w:val="719F1565"/>
    <w:rsid w:val="731979A6"/>
    <w:rsid w:val="733B5379"/>
    <w:rsid w:val="73FF1F97"/>
    <w:rsid w:val="744A773F"/>
    <w:rsid w:val="79407B74"/>
    <w:rsid w:val="7D0B1F8C"/>
    <w:rsid w:val="7D7B3DBC"/>
    <w:rsid w:val="7F5B617A"/>
    <w:rsid w:val="7F761A83"/>
    <w:rsid w:val="7FBA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2023-07-26T00:32:00Z</dcterms:created>
  <dc:creator>Administrator</dc:creator>
  <cp:lastModifiedBy>陳雷鋒</cp:lastModifiedBy>
  <dcterms:modified xsi:type="dcterms:W3CDTF">2023-08-24T02:50:52Z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