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36"/>
          <w:szCs w:val="36"/>
        </w:rPr>
      </w:pPr>
    </w:p>
    <w:p>
      <w:pPr>
        <w:spacing w:line="560" w:lineRule="exact"/>
        <w:ind w:firstLine="2200" w:firstLineChars="500"/>
        <w:rPr>
          <w:rFonts w:hint="eastAsia" w:ascii="Times New Roman" w:hAnsi="Times New Roman" w:eastAsia="方正小标宋简体" w:cs="Times New Roman"/>
          <w:color w:val="auto"/>
          <w:sz w:val="44"/>
          <w:szCs w:val="44"/>
        </w:rPr>
      </w:pPr>
      <w:r>
        <w:rPr>
          <w:rFonts w:hint="eastAsia" w:eastAsia="方正小标宋简体"/>
          <w:color w:val="auto"/>
          <w:sz w:val="44"/>
          <w:szCs w:val="44"/>
          <w:lang w:eastAsia="zh-CN"/>
        </w:rPr>
        <w:t>龙岩</w:t>
      </w:r>
      <w:r>
        <w:rPr>
          <w:rFonts w:hint="eastAsia" w:eastAsia="方正小标宋简体"/>
          <w:color w:val="auto"/>
          <w:sz w:val="44"/>
          <w:szCs w:val="44"/>
        </w:rPr>
        <w:t>市</w:t>
      </w:r>
      <w:r>
        <w:rPr>
          <w:rFonts w:hint="eastAsia" w:ascii="Times New Roman" w:hAnsi="Times New Roman" w:eastAsia="方正小标宋简体" w:cs="Times New Roman"/>
          <w:color w:val="auto"/>
          <w:sz w:val="44"/>
          <w:szCs w:val="44"/>
        </w:rPr>
        <w:t>2018年美丽乡村建设</w:t>
      </w:r>
    </w:p>
    <w:p>
      <w:pPr>
        <w:spacing w:line="560" w:lineRule="exact"/>
        <w:ind w:firstLine="3080" w:firstLineChars="700"/>
        <w:rPr>
          <w:rFonts w:hint="eastAsia" w:eastAsia="方正小标宋简体"/>
          <w:color w:val="auto"/>
          <w:sz w:val="44"/>
          <w:szCs w:val="44"/>
          <w:lang w:val="en-US" w:eastAsia="zh-CN"/>
        </w:rPr>
      </w:pPr>
      <w:r>
        <w:rPr>
          <w:rFonts w:hint="eastAsia" w:ascii="Times New Roman" w:hAnsi="Times New Roman" w:eastAsia="方正小标宋简体" w:cs="Times New Roman"/>
          <w:color w:val="auto"/>
          <w:sz w:val="44"/>
          <w:szCs w:val="44"/>
        </w:rPr>
        <w:t>年终现场指导</w:t>
      </w:r>
      <w:r>
        <w:rPr>
          <w:rFonts w:hint="eastAsia" w:eastAsia="方正小标宋简体" w:cs="Times New Roman"/>
          <w:color w:val="auto"/>
          <w:sz w:val="44"/>
          <w:szCs w:val="44"/>
          <w:lang w:eastAsia="zh-CN"/>
        </w:rPr>
        <w:t>情况</w:t>
      </w:r>
    </w:p>
    <w:p>
      <w:pPr>
        <w:spacing w:line="700" w:lineRule="exact"/>
        <w:ind w:firstLine="640" w:firstLineChars="200"/>
        <w:rPr>
          <w:rFonts w:hint="eastAsia" w:ascii="仿宋" w:hAnsi="仿宋" w:eastAsia="仿宋"/>
          <w:sz w:val="32"/>
          <w:szCs w:val="32"/>
        </w:rPr>
      </w:pPr>
    </w:p>
    <w:p>
      <w:pPr>
        <w:spacing w:line="700" w:lineRule="exact"/>
        <w:ind w:firstLine="640" w:firstLineChars="200"/>
        <w:rPr>
          <w:rFonts w:ascii="仿宋" w:hAnsi="仿宋" w:eastAsia="仿宋"/>
          <w:sz w:val="32"/>
          <w:szCs w:val="32"/>
        </w:rPr>
      </w:pPr>
      <w:r>
        <w:rPr>
          <w:rFonts w:hint="eastAsia" w:ascii="仿宋" w:hAnsi="仿宋" w:eastAsia="仿宋"/>
          <w:sz w:val="32"/>
          <w:szCs w:val="32"/>
        </w:rPr>
        <w:t>按照工作部署，</w:t>
      </w:r>
      <w:r>
        <w:rPr>
          <w:rFonts w:ascii="仿宋" w:hAnsi="仿宋" w:eastAsia="仿宋"/>
          <w:sz w:val="32"/>
          <w:szCs w:val="32"/>
        </w:rPr>
        <w:t>2019</w:t>
      </w:r>
      <w:r>
        <w:rPr>
          <w:rFonts w:hint="eastAsia" w:ascii="仿宋" w:hAnsi="仿宋" w:eastAsia="仿宋"/>
          <w:sz w:val="32"/>
          <w:szCs w:val="32"/>
        </w:rPr>
        <w:t>年</w:t>
      </w:r>
      <w:r>
        <w:rPr>
          <w:rFonts w:ascii="仿宋" w:hAnsi="仿宋" w:eastAsia="仿宋"/>
          <w:sz w:val="32"/>
          <w:szCs w:val="32"/>
        </w:rPr>
        <w:t>2</w:t>
      </w:r>
      <w:r>
        <w:rPr>
          <w:rFonts w:hint="eastAsia" w:ascii="仿宋" w:hAnsi="仿宋" w:eastAsia="仿宋"/>
          <w:sz w:val="32"/>
          <w:szCs w:val="32"/>
        </w:rPr>
        <w:t>月下旬至</w:t>
      </w:r>
      <w:r>
        <w:rPr>
          <w:rFonts w:ascii="仿宋" w:hAnsi="仿宋" w:eastAsia="仿宋"/>
          <w:sz w:val="32"/>
          <w:szCs w:val="32"/>
        </w:rPr>
        <w:t>3</w:t>
      </w:r>
      <w:r>
        <w:rPr>
          <w:rFonts w:hint="eastAsia" w:ascii="仿宋" w:hAnsi="仿宋" w:eastAsia="仿宋"/>
          <w:sz w:val="32"/>
          <w:szCs w:val="32"/>
        </w:rPr>
        <w:t>月下旬，我厅委托第三方机构，对你市</w:t>
      </w:r>
      <w:r>
        <w:rPr>
          <w:rFonts w:ascii="仿宋" w:hAnsi="仿宋" w:eastAsia="仿宋"/>
          <w:sz w:val="32"/>
          <w:szCs w:val="32"/>
        </w:rPr>
        <w:t>2018</w:t>
      </w:r>
      <w:r>
        <w:rPr>
          <w:rFonts w:hint="eastAsia" w:ascii="仿宋" w:hAnsi="仿宋" w:eastAsia="仿宋"/>
          <w:sz w:val="32"/>
          <w:szCs w:val="32"/>
        </w:rPr>
        <w:t>年美丽乡村建设情况开展现场指导。有关情况如下：</w:t>
      </w:r>
    </w:p>
    <w:p>
      <w:pPr>
        <w:pStyle w:val="3"/>
        <w:spacing w:before="0" w:after="0" w:line="700" w:lineRule="exact"/>
        <w:ind w:firstLine="643" w:firstLineChars="200"/>
        <w:rPr>
          <w:rFonts w:ascii="黑体" w:hAnsi="黑体" w:eastAsia="黑体" w:cs="黑体"/>
          <w:sz w:val="32"/>
          <w:szCs w:val="32"/>
        </w:rPr>
      </w:pPr>
      <w:r>
        <w:rPr>
          <w:rFonts w:hint="eastAsia" w:ascii="黑体" w:hAnsi="黑体" w:eastAsia="黑体" w:cs="黑体"/>
          <w:sz w:val="32"/>
          <w:szCs w:val="32"/>
        </w:rPr>
        <w:t>一．基本情况</w:t>
      </w:r>
    </w:p>
    <w:p>
      <w:pPr>
        <w:spacing w:line="700" w:lineRule="exact"/>
        <w:ind w:firstLine="640" w:firstLineChars="200"/>
        <w:rPr>
          <w:rFonts w:ascii="仿宋" w:hAnsi="仿宋" w:eastAsia="仿宋"/>
          <w:sz w:val="32"/>
          <w:szCs w:val="32"/>
        </w:rPr>
      </w:pPr>
      <w:r>
        <w:rPr>
          <w:rFonts w:hint="eastAsia" w:ascii="仿宋" w:hAnsi="仿宋" w:eastAsia="仿宋"/>
          <w:sz w:val="32"/>
          <w:szCs w:val="32"/>
        </w:rPr>
        <w:t>采取现场察看</w:t>
      </w:r>
      <w:bookmarkStart w:id="13" w:name="_GoBack"/>
      <w:bookmarkEnd w:id="13"/>
      <w:r>
        <w:rPr>
          <w:rFonts w:hint="eastAsia" w:ascii="仿宋" w:hAnsi="仿宋" w:eastAsia="仿宋"/>
          <w:sz w:val="32"/>
          <w:szCs w:val="32"/>
        </w:rPr>
        <w:t>和查阅资料等方式，指导漳平市、武平县、上杭县、长汀县、永定区</w:t>
      </w:r>
      <w:r>
        <w:rPr>
          <w:rFonts w:ascii="仿宋" w:hAnsi="仿宋" w:eastAsia="仿宋"/>
          <w:sz w:val="32"/>
          <w:szCs w:val="32"/>
        </w:rPr>
        <w:t>2018</w:t>
      </w:r>
      <w:r>
        <w:rPr>
          <w:rFonts w:hint="eastAsia" w:ascii="仿宋" w:hAnsi="仿宋" w:eastAsia="仿宋"/>
          <w:sz w:val="32"/>
          <w:szCs w:val="32"/>
        </w:rPr>
        <w:t>年列入“千村整治、百村示范”美丽乡村</w:t>
      </w:r>
      <w:r>
        <w:rPr>
          <w:rFonts w:ascii="仿宋" w:hAnsi="仿宋" w:eastAsia="仿宋"/>
          <w:sz w:val="32"/>
          <w:szCs w:val="32"/>
        </w:rPr>
        <w:t>22</w:t>
      </w:r>
      <w:r>
        <w:rPr>
          <w:rFonts w:hint="eastAsia" w:ascii="仿宋" w:hAnsi="仿宋" w:eastAsia="仿宋"/>
          <w:sz w:val="32"/>
          <w:szCs w:val="32"/>
        </w:rPr>
        <w:t>个村庄，</w:t>
      </w:r>
      <w:r>
        <w:rPr>
          <w:rFonts w:hint="eastAsia" w:ascii="仿宋" w:hAnsi="仿宋" w:eastAsia="仿宋"/>
          <w:sz w:val="32"/>
          <w:szCs w:val="32"/>
          <w:lang w:eastAsia="zh-CN"/>
        </w:rPr>
        <w:t>其中</w:t>
      </w:r>
      <w:r>
        <w:rPr>
          <w:rFonts w:ascii="仿宋" w:hAnsi="仿宋" w:eastAsia="仿宋"/>
          <w:sz w:val="32"/>
          <w:szCs w:val="32"/>
        </w:rPr>
        <w:t>19</w:t>
      </w:r>
      <w:r>
        <w:rPr>
          <w:rFonts w:hint="eastAsia" w:ascii="仿宋" w:hAnsi="仿宋" w:eastAsia="仿宋"/>
          <w:sz w:val="32"/>
          <w:szCs w:val="32"/>
        </w:rPr>
        <w:t>个村</w:t>
      </w:r>
      <w:r>
        <w:rPr>
          <w:rFonts w:hint="eastAsia" w:ascii="仿宋" w:hAnsi="仿宋" w:eastAsia="仿宋"/>
          <w:sz w:val="32"/>
          <w:szCs w:val="32"/>
          <w:lang w:eastAsia="zh-CN"/>
        </w:rPr>
        <w:t>整治</w:t>
      </w:r>
      <w:r>
        <w:rPr>
          <w:rFonts w:hint="eastAsia" w:eastAsia="仿宋_GB2312"/>
          <w:color w:val="auto"/>
          <w:sz w:val="32"/>
          <w:szCs w:val="32"/>
          <w:lang w:eastAsia="zh-CN"/>
        </w:rPr>
        <w:t>效果较好，但</w:t>
      </w:r>
      <w:r>
        <w:rPr>
          <w:rFonts w:hint="eastAsia" w:hAnsi="仿宋_GB2312" w:eastAsia="仿宋_GB2312"/>
          <w:sz w:val="32"/>
          <w:szCs w:val="32"/>
          <w:lang w:eastAsia="zh-CN"/>
        </w:rPr>
        <w:t>还有待提升</w:t>
      </w:r>
      <w:r>
        <w:rPr>
          <w:rFonts w:hint="eastAsia" w:hAnsi="仿宋_GB2312" w:eastAsia="仿宋_GB2312"/>
          <w:sz w:val="32"/>
          <w:szCs w:val="32"/>
          <w:lang w:val="en-US" w:eastAsia="zh-CN"/>
        </w:rPr>
        <w:t>，</w:t>
      </w:r>
      <w:r>
        <w:rPr>
          <w:rFonts w:ascii="仿宋" w:hAnsi="仿宋" w:eastAsia="仿宋"/>
          <w:sz w:val="32"/>
          <w:szCs w:val="32"/>
        </w:rPr>
        <w:t>3</w:t>
      </w:r>
      <w:r>
        <w:rPr>
          <w:rFonts w:hint="eastAsia" w:ascii="仿宋" w:hAnsi="仿宋" w:eastAsia="仿宋"/>
          <w:sz w:val="32"/>
          <w:szCs w:val="32"/>
        </w:rPr>
        <w:t>个村</w:t>
      </w:r>
      <w:r>
        <w:rPr>
          <w:rFonts w:hint="eastAsia" w:hAnsi="仿宋_GB2312" w:eastAsia="仿宋_GB2312"/>
          <w:sz w:val="32"/>
          <w:szCs w:val="32"/>
          <w:lang w:eastAsia="zh-CN"/>
        </w:rPr>
        <w:t>存在较严重问题</w:t>
      </w:r>
      <w:r>
        <w:rPr>
          <w:rFonts w:hint="eastAsia" w:ascii="仿宋" w:hAnsi="仿宋" w:eastAsia="仿宋"/>
          <w:sz w:val="32"/>
          <w:szCs w:val="32"/>
        </w:rPr>
        <w:t>（漳平市新桥镇新桥村，武平县湘店镇湘洋村和大禾乡大禾村）；指导</w:t>
      </w:r>
      <w:r>
        <w:rPr>
          <w:rFonts w:hint="eastAsia" w:ascii="仿宋" w:hAnsi="仿宋" w:eastAsia="仿宋"/>
          <w:sz w:val="32"/>
          <w:szCs w:val="32"/>
          <w:lang w:eastAsia="zh-CN"/>
        </w:rPr>
        <w:t>的</w:t>
      </w:r>
      <w:r>
        <w:rPr>
          <w:rFonts w:ascii="仿宋" w:hAnsi="仿宋" w:eastAsia="仿宋"/>
          <w:sz w:val="32"/>
          <w:szCs w:val="32"/>
        </w:rPr>
        <w:t>2018</w:t>
      </w:r>
      <w:r>
        <w:rPr>
          <w:rFonts w:hint="eastAsia" w:ascii="仿宋" w:hAnsi="仿宋" w:eastAsia="仿宋"/>
          <w:sz w:val="32"/>
          <w:szCs w:val="32"/>
        </w:rPr>
        <w:t>年列入重点改善提升的历史文化名镇名村和传统村落</w:t>
      </w:r>
      <w:r>
        <w:rPr>
          <w:rFonts w:ascii="仿宋" w:hAnsi="仿宋" w:eastAsia="仿宋"/>
          <w:sz w:val="32"/>
          <w:szCs w:val="32"/>
        </w:rPr>
        <w:t>3</w:t>
      </w:r>
      <w:r>
        <w:rPr>
          <w:rFonts w:hint="eastAsia" w:ascii="仿宋" w:hAnsi="仿宋" w:eastAsia="仿宋"/>
          <w:sz w:val="32"/>
          <w:szCs w:val="32"/>
        </w:rPr>
        <w:t>个，</w:t>
      </w:r>
      <w:r>
        <w:rPr>
          <w:rFonts w:hint="eastAsia" w:hAnsi="仿宋_GB2312" w:eastAsia="仿宋_GB2312"/>
          <w:sz w:val="32"/>
          <w:szCs w:val="32"/>
          <w:lang w:eastAsia="zh-CN"/>
        </w:rPr>
        <w:t>效果初步显现</w:t>
      </w:r>
      <w:r>
        <w:rPr>
          <w:rFonts w:hint="eastAsia" w:ascii="仿宋" w:hAnsi="仿宋" w:eastAsia="仿宋"/>
          <w:sz w:val="32"/>
          <w:szCs w:val="32"/>
        </w:rPr>
        <w:t>。</w:t>
      </w:r>
    </w:p>
    <w:p>
      <w:pPr>
        <w:spacing w:line="700" w:lineRule="exact"/>
        <w:ind w:firstLine="640" w:firstLineChars="200"/>
        <w:rPr>
          <w:rFonts w:ascii="仿宋" w:hAnsi="仿宋" w:eastAsia="仿宋"/>
          <w:sz w:val="32"/>
          <w:szCs w:val="32"/>
        </w:rPr>
      </w:pPr>
      <w:r>
        <w:rPr>
          <w:rFonts w:hint="eastAsia" w:ascii="仿宋" w:hAnsi="仿宋" w:eastAsia="仿宋"/>
          <w:sz w:val="32"/>
          <w:szCs w:val="32"/>
        </w:rPr>
        <w:t>各县</w:t>
      </w:r>
      <w:r>
        <w:rPr>
          <w:rFonts w:hint="eastAsia" w:ascii="仿宋" w:hAnsi="仿宋" w:eastAsia="仿宋"/>
          <w:sz w:val="32"/>
          <w:szCs w:val="32"/>
          <w:lang w:eastAsia="zh-CN"/>
        </w:rPr>
        <w:t>现场指导的村庄</w:t>
      </w:r>
      <w:r>
        <w:rPr>
          <w:rFonts w:hint="eastAsia" w:ascii="仿宋" w:hAnsi="仿宋" w:eastAsia="仿宋"/>
          <w:sz w:val="32"/>
          <w:szCs w:val="32"/>
        </w:rPr>
        <w:t>三格化粪池建设覆盖率基本达到</w:t>
      </w:r>
      <w:r>
        <w:rPr>
          <w:rFonts w:ascii="仿宋" w:hAnsi="仿宋" w:eastAsia="仿宋"/>
          <w:sz w:val="32"/>
          <w:szCs w:val="32"/>
        </w:rPr>
        <w:t>90%</w:t>
      </w:r>
      <w:r>
        <w:rPr>
          <w:rFonts w:hint="eastAsia" w:ascii="仿宋" w:hAnsi="仿宋" w:eastAsia="仿宋"/>
          <w:sz w:val="32"/>
          <w:szCs w:val="32"/>
        </w:rPr>
        <w:t>以上，台账清晰；武平县、漳平市城镇周边村庄和人口集中村庄通过管网收集尾水纳入污水处理厂统一处理，武平县其他村庄大多通过管网收集尾水纳入氧化塘或生态湿地沉淀后排入农田或水体，漳平市人口较少或偏远村庄的尾水一般分散入田，处理有效。上杭县、长汀县、永定区的三个重点改善提升村都建</w:t>
      </w:r>
      <w:r>
        <w:rPr>
          <w:rFonts w:hint="eastAsia" w:ascii="仿宋" w:hAnsi="仿宋" w:eastAsia="仿宋"/>
          <w:sz w:val="32"/>
          <w:szCs w:val="32"/>
          <w:lang w:eastAsia="zh-CN"/>
        </w:rPr>
        <w:t>设了</w:t>
      </w:r>
      <w:r>
        <w:rPr>
          <w:rFonts w:hint="eastAsia" w:ascii="仿宋" w:hAnsi="仿宋" w:eastAsia="仿宋"/>
          <w:sz w:val="32"/>
          <w:szCs w:val="32"/>
        </w:rPr>
        <w:t>污水处理</w:t>
      </w:r>
      <w:r>
        <w:rPr>
          <w:rFonts w:hint="eastAsia" w:ascii="仿宋" w:hAnsi="仿宋" w:eastAsia="仿宋"/>
          <w:sz w:val="32"/>
          <w:szCs w:val="32"/>
          <w:lang w:eastAsia="zh-CN"/>
        </w:rPr>
        <w:t>设施</w:t>
      </w:r>
      <w:r>
        <w:rPr>
          <w:rFonts w:hint="eastAsia" w:ascii="仿宋" w:hAnsi="仿宋" w:eastAsia="仿宋"/>
          <w:sz w:val="32"/>
          <w:szCs w:val="32"/>
        </w:rPr>
        <w:t>有效处理尾水。生活垃圾处理设施设备较齐全</w:t>
      </w:r>
      <w:r>
        <w:rPr>
          <w:rFonts w:hint="eastAsia" w:ascii="仿宋" w:hAnsi="仿宋" w:eastAsia="仿宋"/>
          <w:sz w:val="32"/>
          <w:szCs w:val="32"/>
          <w:lang w:eastAsia="zh-CN"/>
        </w:rPr>
        <w:t>，</w:t>
      </w:r>
      <w:r>
        <w:rPr>
          <w:rFonts w:hint="eastAsia" w:ascii="仿宋" w:hAnsi="仿宋" w:eastAsia="仿宋"/>
          <w:sz w:val="32"/>
          <w:szCs w:val="32"/>
        </w:rPr>
        <w:t>全部实行“村收集、镇转运、县处理”的城乡一体化处理方式，生活垃圾统一收集后运往各县集中无害化填埋处理。除个别村庄外，各村的水冲式公厕均已建成，无害化户厕改造有序推进。武平县大部分村庄都有效推动了农房整治工作，万安镇捷文村等村</w:t>
      </w:r>
      <w:r>
        <w:rPr>
          <w:rFonts w:hint="eastAsia" w:ascii="仿宋" w:hAnsi="仿宋" w:eastAsia="仿宋"/>
          <w:sz w:val="32"/>
          <w:szCs w:val="32"/>
          <w:lang w:eastAsia="zh-CN"/>
        </w:rPr>
        <w:t>庄</w:t>
      </w:r>
      <w:r>
        <w:rPr>
          <w:rFonts w:hint="eastAsia" w:ascii="仿宋" w:hAnsi="仿宋" w:eastAsia="仿宋"/>
          <w:sz w:val="32"/>
          <w:szCs w:val="32"/>
        </w:rPr>
        <w:t>裸房</w:t>
      </w:r>
      <w:r>
        <w:rPr>
          <w:rFonts w:hint="eastAsia" w:ascii="仿宋" w:hAnsi="仿宋" w:eastAsia="仿宋"/>
          <w:sz w:val="32"/>
          <w:szCs w:val="32"/>
          <w:lang w:eastAsia="zh-CN"/>
        </w:rPr>
        <w:t>整治</w:t>
      </w:r>
      <w:r>
        <w:rPr>
          <w:rFonts w:hint="eastAsia" w:ascii="仿宋" w:hAnsi="仿宋" w:eastAsia="仿宋"/>
          <w:sz w:val="32"/>
          <w:szCs w:val="32"/>
        </w:rPr>
        <w:t>有</w:t>
      </w:r>
      <w:r>
        <w:rPr>
          <w:rFonts w:hint="eastAsia" w:ascii="仿宋" w:hAnsi="仿宋" w:eastAsia="仿宋"/>
          <w:sz w:val="32"/>
          <w:szCs w:val="32"/>
          <w:lang w:eastAsia="zh-CN"/>
        </w:rPr>
        <w:t>较好</w:t>
      </w:r>
      <w:r>
        <w:rPr>
          <w:rFonts w:hint="eastAsia" w:ascii="仿宋" w:hAnsi="仿宋" w:eastAsia="仿宋"/>
          <w:sz w:val="32"/>
          <w:szCs w:val="32"/>
        </w:rPr>
        <w:t>示范</w:t>
      </w:r>
      <w:r>
        <w:rPr>
          <w:rFonts w:hint="eastAsia" w:ascii="仿宋" w:hAnsi="仿宋" w:eastAsia="仿宋"/>
          <w:sz w:val="32"/>
          <w:szCs w:val="32"/>
          <w:lang w:eastAsia="zh-CN"/>
        </w:rPr>
        <w:t>作用</w:t>
      </w:r>
      <w:r>
        <w:rPr>
          <w:rFonts w:hint="eastAsia" w:ascii="仿宋" w:hAnsi="仿宋" w:eastAsia="仿宋"/>
          <w:sz w:val="32"/>
          <w:szCs w:val="32"/>
        </w:rPr>
        <w:t>。漳平市设计县级住宅通用图集指导规范新建住宅建设，乡村建筑风貌有所改善。</w:t>
      </w:r>
    </w:p>
    <w:p>
      <w:pPr>
        <w:pStyle w:val="3"/>
        <w:spacing w:before="0" w:after="0" w:line="700" w:lineRule="exact"/>
        <w:ind w:firstLine="643" w:firstLineChars="200"/>
        <w:rPr>
          <w:rFonts w:ascii="黑体" w:hAnsi="黑体" w:eastAsia="黑体" w:cs="黑体"/>
          <w:sz w:val="32"/>
          <w:szCs w:val="32"/>
        </w:rPr>
      </w:pPr>
      <w:r>
        <w:rPr>
          <w:rFonts w:hint="eastAsia" w:ascii="黑体" w:hAnsi="黑体" w:eastAsia="黑体" w:cs="黑体"/>
          <w:sz w:val="32"/>
          <w:szCs w:val="32"/>
        </w:rPr>
        <w:t>二．存在</w:t>
      </w:r>
      <w:r>
        <w:rPr>
          <w:rFonts w:hint="eastAsia" w:ascii="黑体" w:hAnsi="黑体" w:eastAsia="黑体" w:cs="黑体"/>
          <w:sz w:val="32"/>
          <w:szCs w:val="32"/>
          <w:lang w:eastAsia="zh-CN"/>
        </w:rPr>
        <w:t>的</w:t>
      </w:r>
      <w:r>
        <w:rPr>
          <w:rFonts w:hint="eastAsia" w:ascii="黑体" w:hAnsi="黑体" w:eastAsia="黑体" w:cs="黑体"/>
          <w:sz w:val="32"/>
          <w:szCs w:val="32"/>
        </w:rPr>
        <w:t>主要问题</w:t>
      </w:r>
    </w:p>
    <w:p>
      <w:pPr>
        <w:spacing w:line="700" w:lineRule="exact"/>
        <w:ind w:firstLine="640" w:firstLineChars="200"/>
        <w:rPr>
          <w:rFonts w:ascii="仿宋" w:hAnsi="仿宋" w:eastAsia="仿宋"/>
          <w:sz w:val="32"/>
          <w:szCs w:val="32"/>
        </w:rPr>
      </w:pPr>
      <w:r>
        <w:rPr>
          <w:rFonts w:hint="eastAsia" w:ascii="仿宋" w:hAnsi="仿宋" w:eastAsia="仿宋"/>
          <w:sz w:val="32"/>
          <w:szCs w:val="32"/>
        </w:rPr>
        <w:t>（一）生活污水</w:t>
      </w:r>
      <w:r>
        <w:rPr>
          <w:rFonts w:hint="eastAsia" w:ascii="仿宋" w:hAnsi="仿宋" w:eastAsia="仿宋"/>
          <w:sz w:val="32"/>
          <w:szCs w:val="32"/>
          <w:lang w:eastAsia="zh-CN"/>
        </w:rPr>
        <w:t>治</w:t>
      </w:r>
      <w:r>
        <w:rPr>
          <w:rFonts w:hint="eastAsia" w:ascii="仿宋" w:hAnsi="仿宋" w:eastAsia="仿宋"/>
          <w:sz w:val="32"/>
          <w:szCs w:val="32"/>
        </w:rPr>
        <w:t>理</w:t>
      </w:r>
      <w:r>
        <w:rPr>
          <w:rFonts w:hint="eastAsia" w:ascii="仿宋" w:hAnsi="仿宋" w:eastAsia="仿宋"/>
          <w:sz w:val="32"/>
          <w:szCs w:val="32"/>
          <w:lang w:eastAsia="zh-CN"/>
        </w:rPr>
        <w:t>不够规范</w:t>
      </w:r>
      <w:r>
        <w:rPr>
          <w:rFonts w:hint="eastAsia" w:ascii="仿宋" w:hAnsi="仿宋" w:eastAsia="仿宋"/>
          <w:sz w:val="32"/>
          <w:szCs w:val="32"/>
        </w:rPr>
        <w:t>。漳平市、武平县部分村庄三格式化粪池建设不规范，特别是旧有化粪池，采用水泥密封，未留设清掏口的情况依然存在。漳平市、武平县部分村庄（详附表）污水处理设施建设滞后，污水处理厂或氧化塘尚未完工，截污纳管工程尚未完成。部分村庄（详附表）池塘沟渠未清理，存在直排明沟、溪流现象，局部沟渠、池塘有黑臭现象，家禽粪便未及时处理。</w:t>
      </w:r>
    </w:p>
    <w:p>
      <w:pPr>
        <w:spacing w:line="700" w:lineRule="exact"/>
        <w:ind w:firstLine="640" w:firstLineChars="200"/>
        <w:rPr>
          <w:rFonts w:ascii="仿宋" w:hAnsi="仿宋" w:eastAsia="仿宋"/>
          <w:sz w:val="32"/>
          <w:szCs w:val="32"/>
        </w:rPr>
      </w:pPr>
      <w:r>
        <w:rPr>
          <w:rFonts w:hint="eastAsia" w:ascii="仿宋" w:hAnsi="仿宋" w:eastAsia="仿宋"/>
          <w:sz w:val="32"/>
          <w:szCs w:val="32"/>
        </w:rPr>
        <w:t>（二）垃圾清扫保洁工作未到位，长效机制</w:t>
      </w:r>
      <w:r>
        <w:rPr>
          <w:rFonts w:hint="eastAsia" w:ascii="仿宋" w:hAnsi="仿宋" w:eastAsia="仿宋"/>
          <w:sz w:val="32"/>
          <w:szCs w:val="32"/>
          <w:lang w:eastAsia="zh-CN"/>
        </w:rPr>
        <w:t>还</w:t>
      </w:r>
      <w:r>
        <w:rPr>
          <w:rFonts w:hint="eastAsia" w:ascii="仿宋" w:hAnsi="仿宋" w:eastAsia="仿宋"/>
          <w:sz w:val="32"/>
          <w:szCs w:val="32"/>
        </w:rPr>
        <w:t>不完善。武平县与漳平市均不同程度存在房前屋后、道路、溪流、沟渠、池塘垃圾未清扫干净，零星垃圾较多的现象；明沟局部淤塞；鸡鸭散养的现象较为普遍，粪便清理不及时。村民美丽乡村建设参与度不高，家庭卫生评比工作滞后，村庄</w:t>
      </w:r>
      <w:r>
        <w:rPr>
          <w:rFonts w:hint="eastAsia" w:ascii="仿宋" w:hAnsi="仿宋" w:eastAsia="仿宋"/>
          <w:sz w:val="32"/>
          <w:szCs w:val="32"/>
          <w:lang w:eastAsia="zh-CN"/>
        </w:rPr>
        <w:t>保洁</w:t>
      </w:r>
      <w:r>
        <w:rPr>
          <w:rFonts w:hint="eastAsia" w:ascii="仿宋" w:hAnsi="仿宋" w:eastAsia="仿宋"/>
          <w:sz w:val="32"/>
          <w:szCs w:val="32"/>
        </w:rPr>
        <w:t>长效机制不完善。</w:t>
      </w:r>
    </w:p>
    <w:p>
      <w:pPr>
        <w:spacing w:line="600" w:lineRule="exact"/>
        <w:ind w:firstLine="640" w:firstLineChars="200"/>
        <w:rPr>
          <w:rFonts w:ascii="仿宋_GB2312" w:eastAsia="仿宋_GB2312"/>
          <w:sz w:val="32"/>
          <w:szCs w:val="32"/>
        </w:rPr>
      </w:pPr>
      <w:r>
        <w:rPr>
          <w:rFonts w:hint="eastAsia" w:ascii="仿宋" w:hAnsi="仿宋" w:eastAsia="仿宋"/>
          <w:sz w:val="32"/>
          <w:szCs w:val="32"/>
        </w:rPr>
        <w:t>（三）人居环境整治不到位，乡土特色不明显。大部分村庄均不同程度存在房前屋后未“拆清楚”、“扫</w:t>
      </w:r>
      <w:r>
        <w:rPr>
          <w:rFonts w:hint="eastAsia" w:ascii="仿宋" w:hAnsi="仿宋" w:eastAsia="仿宋"/>
          <w:sz w:val="32"/>
          <w:szCs w:val="32"/>
          <w:lang w:eastAsia="zh-CN"/>
        </w:rPr>
        <w:t>清楚</w:t>
      </w:r>
      <w:r>
        <w:rPr>
          <w:rFonts w:hint="eastAsia" w:ascii="仿宋" w:hAnsi="仿宋" w:eastAsia="仿宋"/>
          <w:sz w:val="32"/>
          <w:szCs w:val="32"/>
        </w:rPr>
        <w:t>”、“摆</w:t>
      </w:r>
      <w:r>
        <w:rPr>
          <w:rFonts w:hint="eastAsia" w:ascii="仿宋" w:hAnsi="仿宋" w:eastAsia="仿宋"/>
          <w:sz w:val="32"/>
          <w:szCs w:val="32"/>
          <w:lang w:eastAsia="zh-CN"/>
        </w:rPr>
        <w:t>清楚</w:t>
      </w:r>
      <w:r>
        <w:rPr>
          <w:rFonts w:hint="eastAsia" w:ascii="仿宋" w:hAnsi="仿宋" w:eastAsia="仿宋"/>
          <w:sz w:val="32"/>
          <w:szCs w:val="32"/>
        </w:rPr>
        <w:t>”的现象，武平县部分村庄对美丽乡村建设存在误解，重视景观节点建设，忽视了村庄“五清楚”等基础工作，导致村庄环境卫生较差。大部分村庄房前屋后的空地抛荒，未加以绿地化、菜地化。杆线乱接乱牵现象也未整治到位。</w:t>
      </w:r>
    </w:p>
    <w:p>
      <w:pPr>
        <w:spacing w:line="700" w:lineRule="exact"/>
        <w:ind w:firstLine="640" w:firstLineChars="200"/>
        <w:rPr>
          <w:rFonts w:ascii="仿宋" w:hAnsi="仿宋" w:eastAsia="仿宋"/>
          <w:sz w:val="32"/>
          <w:szCs w:val="32"/>
        </w:rPr>
      </w:pPr>
      <w:r>
        <w:rPr>
          <w:rFonts w:hint="eastAsia" w:ascii="仿宋" w:hAnsi="仿宋" w:eastAsia="仿宋"/>
          <w:sz w:val="32"/>
          <w:szCs w:val="32"/>
        </w:rPr>
        <w:t>（四）个别村庄</w:t>
      </w:r>
      <w:r>
        <w:rPr>
          <w:rFonts w:hint="eastAsia" w:ascii="仿宋" w:hAnsi="仿宋" w:eastAsia="仿宋"/>
          <w:sz w:val="32"/>
          <w:szCs w:val="32"/>
          <w:lang w:eastAsia="zh-CN"/>
        </w:rPr>
        <w:t>传统建筑整治做法跑偏</w:t>
      </w:r>
      <w:r>
        <w:rPr>
          <w:rFonts w:hint="eastAsia" w:ascii="仿宋" w:hAnsi="仿宋" w:eastAsia="仿宋"/>
          <w:sz w:val="32"/>
          <w:szCs w:val="32"/>
        </w:rPr>
        <w:t>。部分村庄采用墙体全部刷白的做法，传统建筑</w:t>
      </w:r>
      <w:r>
        <w:rPr>
          <w:rFonts w:hint="eastAsia" w:ascii="仿宋" w:hAnsi="仿宋" w:eastAsia="仿宋"/>
          <w:sz w:val="32"/>
          <w:szCs w:val="32"/>
          <w:lang w:eastAsia="zh-CN"/>
        </w:rPr>
        <w:t>材料和工艺的原真性丧失，破坏了传统建筑</w:t>
      </w:r>
      <w:r>
        <w:rPr>
          <w:rFonts w:hint="eastAsia" w:ascii="仿宋" w:hAnsi="仿宋" w:eastAsia="仿宋"/>
          <w:sz w:val="32"/>
          <w:szCs w:val="32"/>
        </w:rPr>
        <w:t>风貌。</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（五）部分村庄美丽乡村建设进度缓慢，如武平县民主乡坪畲村、漳平市新桥镇新桥村等。</w:t>
      </w:r>
    </w:p>
    <w:p>
      <w:pPr>
        <w:spacing w:line="360" w:lineRule="auto"/>
        <w:ind w:firstLine="640" w:firstLineChars="200"/>
        <w:rPr>
          <w:rFonts w:hint="eastAsia" w:ascii="黑体" w:hAnsi="黑体" w:eastAsia="黑体" w:cs="黑体"/>
          <w:sz w:val="32"/>
          <w:szCs w:val="32"/>
          <w:lang w:eastAsia="zh-CN"/>
        </w:rPr>
      </w:pPr>
      <w:bookmarkStart w:id="0" w:name="_Toc11541"/>
      <w:r>
        <w:rPr>
          <w:rFonts w:hint="eastAsia" w:ascii="黑体" w:hAnsi="黑体" w:eastAsia="黑体" w:cs="黑体"/>
          <w:sz w:val="32"/>
          <w:szCs w:val="32"/>
        </w:rPr>
        <w:t>三．下一步工作</w:t>
      </w:r>
      <w:bookmarkEnd w:id="0"/>
      <w:r>
        <w:rPr>
          <w:rFonts w:hint="eastAsia" w:ascii="黑体" w:hAnsi="黑体" w:eastAsia="黑体" w:cs="黑体"/>
          <w:sz w:val="32"/>
          <w:szCs w:val="32"/>
          <w:lang w:eastAsia="zh-CN"/>
        </w:rPr>
        <w:t>要求</w:t>
      </w:r>
    </w:p>
    <w:p>
      <w:pPr>
        <w:spacing w:line="700" w:lineRule="exact"/>
        <w:ind w:firstLine="640" w:firstLineChars="200"/>
        <w:rPr>
          <w:rFonts w:hint="eastAsia" w:ascii="仿宋" w:hAnsi="仿宋" w:eastAsia="仿宋"/>
          <w:sz w:val="32"/>
          <w:szCs w:val="32"/>
        </w:rPr>
      </w:pPr>
      <w:r>
        <w:rPr>
          <w:rFonts w:hint="eastAsia" w:ascii="仿宋_GB2312" w:hAnsi="仿宋_GB2312" w:eastAsia="仿宋_GB2312" w:cs="仿宋_GB2312"/>
          <w:b w:val="0"/>
          <w:bCs/>
          <w:sz w:val="32"/>
          <w:szCs w:val="32"/>
          <w:lang w:eastAsia="zh-CN"/>
        </w:rPr>
        <w:t>请龙岩市住建局督促相关镇村针</w:t>
      </w:r>
      <w:r>
        <w:rPr>
          <w:rFonts w:hint="eastAsia" w:ascii="仿宋_GB2312" w:hAnsi="仿宋_GB2312" w:eastAsia="仿宋_GB2312" w:cs="仿宋_GB2312"/>
          <w:b w:val="0"/>
          <w:bCs/>
          <w:sz w:val="32"/>
          <w:szCs w:val="32"/>
          <w:lang w:val="en-US" w:eastAsia="zh-CN"/>
        </w:rPr>
        <w:t>对存在问题，抓好以下各项工作的整改落实：</w:t>
      </w:r>
    </w:p>
    <w:p>
      <w:pPr>
        <w:spacing w:line="700" w:lineRule="exact"/>
        <w:ind w:firstLine="640" w:firstLineChars="200"/>
        <w:rPr>
          <w:rFonts w:ascii="仿宋" w:hAnsi="仿宋" w:eastAsia="仿宋"/>
          <w:sz w:val="32"/>
          <w:szCs w:val="32"/>
        </w:rPr>
      </w:pPr>
      <w:r>
        <w:rPr>
          <w:rFonts w:hint="eastAsia" w:ascii="仿宋" w:hAnsi="仿宋" w:eastAsia="仿宋"/>
          <w:sz w:val="32"/>
          <w:szCs w:val="32"/>
        </w:rPr>
        <w:t>（一）立即</w:t>
      </w:r>
      <w:r>
        <w:rPr>
          <w:rFonts w:hint="eastAsia" w:ascii="仿宋" w:hAnsi="仿宋" w:eastAsia="仿宋"/>
          <w:sz w:val="32"/>
          <w:szCs w:val="32"/>
          <w:lang w:eastAsia="zh-CN"/>
        </w:rPr>
        <w:t>组织</w:t>
      </w:r>
      <w:r>
        <w:rPr>
          <w:rFonts w:hint="eastAsia" w:ascii="仿宋" w:hAnsi="仿宋" w:eastAsia="仿宋"/>
          <w:sz w:val="32"/>
          <w:szCs w:val="32"/>
        </w:rPr>
        <w:t>整改。</w:t>
      </w:r>
      <w:bookmarkStart w:id="1" w:name="_Toc18283"/>
      <w:r>
        <w:rPr>
          <w:rFonts w:hint="eastAsia" w:ascii="仿宋" w:hAnsi="仿宋" w:eastAsia="仿宋"/>
          <w:sz w:val="32"/>
          <w:szCs w:val="32"/>
        </w:rPr>
        <w:t>对现场指导发现的</w:t>
      </w:r>
      <w:r>
        <w:rPr>
          <w:rFonts w:hint="eastAsia" w:hAnsi="仿宋_GB2312" w:eastAsia="仿宋_GB2312"/>
          <w:sz w:val="32"/>
          <w:szCs w:val="32"/>
          <w:lang w:eastAsia="zh-CN"/>
        </w:rPr>
        <w:t>存在较严重问题</w:t>
      </w:r>
      <w:r>
        <w:rPr>
          <w:rFonts w:hint="eastAsia" w:ascii="仿宋" w:hAnsi="仿宋" w:eastAsia="仿宋"/>
          <w:sz w:val="32"/>
          <w:szCs w:val="32"/>
        </w:rPr>
        <w:t>村庄（详见附件），</w:t>
      </w:r>
      <w:bookmarkStart w:id="2" w:name="_Toc31447"/>
      <w:bookmarkStart w:id="3" w:name="_Toc28676"/>
      <w:bookmarkStart w:id="4" w:name="_Toc11293"/>
      <w:bookmarkStart w:id="5" w:name="_Toc6954"/>
      <w:bookmarkStart w:id="6" w:name="_Toc4152"/>
      <w:bookmarkStart w:id="7" w:name="_Toc17504"/>
      <w:r>
        <w:rPr>
          <w:rFonts w:hint="eastAsia" w:ascii="仿宋" w:hAnsi="仿宋" w:eastAsia="仿宋"/>
          <w:sz w:val="32"/>
          <w:szCs w:val="32"/>
        </w:rPr>
        <w:t>务必在本</w:t>
      </w:r>
      <w:r>
        <w:rPr>
          <w:rFonts w:hint="eastAsia" w:ascii="仿宋" w:hAnsi="仿宋" w:eastAsia="仿宋"/>
          <w:sz w:val="32"/>
          <w:szCs w:val="32"/>
          <w:lang w:eastAsia="zh-CN"/>
        </w:rPr>
        <w:t>通知</w:t>
      </w:r>
      <w:r>
        <w:rPr>
          <w:rFonts w:hint="eastAsia" w:ascii="仿宋" w:hAnsi="仿宋" w:eastAsia="仿宋"/>
          <w:sz w:val="32"/>
          <w:szCs w:val="32"/>
        </w:rPr>
        <w:t>下达之日起</w:t>
      </w:r>
      <w:r>
        <w:rPr>
          <w:rFonts w:ascii="仿宋" w:hAnsi="仿宋" w:eastAsia="仿宋"/>
          <w:sz w:val="32"/>
          <w:szCs w:val="32"/>
        </w:rPr>
        <w:t>3</w:t>
      </w:r>
      <w:r>
        <w:rPr>
          <w:rFonts w:hint="eastAsia" w:ascii="仿宋" w:hAnsi="仿宋" w:eastAsia="仿宋"/>
          <w:sz w:val="32"/>
          <w:szCs w:val="32"/>
        </w:rPr>
        <w:t>个月内整改到位。我厅将组织回访，发现未整改到位的，将由财政部门追回省级奖补资金。</w:t>
      </w:r>
    </w:p>
    <w:p>
      <w:pPr>
        <w:spacing w:line="700" w:lineRule="exact"/>
        <w:ind w:firstLine="640" w:firstLineChars="200"/>
        <w:rPr>
          <w:rFonts w:ascii="仿宋" w:hAnsi="仿宋" w:eastAsia="仿宋"/>
          <w:sz w:val="32"/>
          <w:szCs w:val="32"/>
        </w:rPr>
      </w:pPr>
      <w:r>
        <w:rPr>
          <w:rFonts w:hint="eastAsia" w:ascii="仿宋" w:hAnsi="仿宋" w:eastAsia="仿宋"/>
          <w:sz w:val="32"/>
          <w:szCs w:val="32"/>
        </w:rPr>
        <w:t>（二）</w:t>
      </w:r>
      <w:bookmarkEnd w:id="2"/>
      <w:bookmarkEnd w:id="3"/>
      <w:bookmarkEnd w:id="4"/>
      <w:bookmarkEnd w:id="5"/>
      <w:bookmarkEnd w:id="6"/>
      <w:bookmarkStart w:id="8" w:name="_Toc10917"/>
      <w:bookmarkStart w:id="9" w:name="_Toc27843"/>
      <w:bookmarkStart w:id="10" w:name="_Toc20752"/>
      <w:bookmarkStart w:id="11" w:name="_Toc27122"/>
      <w:bookmarkStart w:id="12" w:name="_Toc16597"/>
      <w:r>
        <w:rPr>
          <w:rFonts w:hint="eastAsia" w:ascii="仿宋" w:hAnsi="仿宋" w:eastAsia="仿宋"/>
          <w:sz w:val="32"/>
          <w:szCs w:val="32"/>
        </w:rPr>
        <w:t>完善生活污水处理设施建设。强化标准三格化粪池建设指导，做到新建与改造全覆盖。加快推进污水处理工程，推动雨污分流。尾水直排明沟或溪流的村庄应截污纳管分散入田或入氧化塘沉淀或将明沟改为暗沟，定期清淤整治。</w:t>
      </w:r>
    </w:p>
    <w:p>
      <w:pPr>
        <w:autoSpaceDE w:val="0"/>
        <w:autoSpaceDN w:val="0"/>
        <w:adjustRightInd w:val="0"/>
        <w:spacing w:line="600" w:lineRule="exact"/>
        <w:ind w:firstLine="627" w:firstLineChars="196"/>
        <w:jc w:val="left"/>
      </w:pPr>
      <w:r>
        <w:rPr>
          <w:rFonts w:hint="eastAsia" w:ascii="仿宋" w:hAnsi="仿宋" w:eastAsia="仿宋"/>
          <w:sz w:val="32"/>
          <w:szCs w:val="32"/>
        </w:rPr>
        <w:t>（三）强化垃圾清扫保洁工作，完善长效保洁机制。垃圾清扫工作应全覆盖；圈养鸡鸭，定期处理粪便。加强引导和宣传，探索建立农民群众乐于接受、主动参与的管护方式，推动管护工作常态化、规范化、长效化。同时，发挥理事会作用，落实村规民约，促进农户自觉参与“五清楚”行动。</w:t>
      </w:r>
    </w:p>
    <w:p>
      <w:pPr>
        <w:spacing w:line="700" w:lineRule="exact"/>
        <w:ind w:firstLine="640" w:firstLineChars="200"/>
        <w:rPr>
          <w:rFonts w:ascii="仿宋" w:hAnsi="仿宋" w:eastAsia="仿宋"/>
          <w:sz w:val="32"/>
          <w:szCs w:val="32"/>
        </w:rPr>
      </w:pPr>
      <w:r>
        <w:rPr>
          <w:rFonts w:hint="eastAsia" w:ascii="仿宋" w:hAnsi="仿宋" w:eastAsia="仿宋"/>
          <w:sz w:val="32"/>
          <w:szCs w:val="32"/>
        </w:rPr>
        <w:t>（四）加强美丽乡村建设的宣传与跟踪指导工作，加大人居环境整治力度。特别是避免出现重景观建设，忽视环境整治的现象。应引导村民积极将房前屋后拆清楚、摆整齐和扫干净，有条件做到房前屋后菜地化，围栏、种植方式等凸显乡土特色。</w:t>
      </w:r>
    </w:p>
    <w:p>
      <w:pPr>
        <w:spacing w:line="700" w:lineRule="exact"/>
        <w:ind w:firstLine="640" w:firstLineChars="200"/>
        <w:rPr>
          <w:rFonts w:ascii="仿宋" w:hAnsi="仿宋" w:eastAsia="仿宋"/>
          <w:sz w:val="32"/>
          <w:szCs w:val="32"/>
        </w:rPr>
      </w:pPr>
      <w:r>
        <w:rPr>
          <w:rFonts w:hint="eastAsia" w:ascii="仿宋" w:hAnsi="仿宋" w:eastAsia="仿宋"/>
          <w:sz w:val="32"/>
          <w:szCs w:val="32"/>
        </w:rPr>
        <w:t>（五）加强现有农房整治与新建农房监管工作。严格按照省厅美丽乡村建设农房整治示范要求整治裸房，</w:t>
      </w:r>
      <w:r>
        <w:rPr>
          <w:rFonts w:hint="eastAsia" w:ascii="仿宋" w:hAnsi="仿宋" w:eastAsia="仿宋"/>
          <w:sz w:val="32"/>
          <w:szCs w:val="32"/>
          <w:lang w:eastAsia="zh-CN"/>
        </w:rPr>
        <w:t>加强技术指导，提升示范水平。避免传统建筑外墙粗暴粉刷的跑偏做法。加强</w:t>
      </w:r>
      <w:r>
        <w:rPr>
          <w:rFonts w:hint="eastAsia" w:ascii="仿宋" w:hAnsi="仿宋" w:eastAsia="仿宋"/>
          <w:sz w:val="32"/>
          <w:szCs w:val="32"/>
        </w:rPr>
        <w:t>新建农房</w:t>
      </w:r>
      <w:r>
        <w:rPr>
          <w:rFonts w:hint="eastAsia" w:ascii="仿宋" w:hAnsi="仿宋" w:eastAsia="仿宋"/>
          <w:sz w:val="32"/>
          <w:szCs w:val="32"/>
          <w:lang w:eastAsia="zh-CN"/>
        </w:rPr>
        <w:t>管控，避免再现</w:t>
      </w:r>
      <w:r>
        <w:rPr>
          <w:rFonts w:hint="eastAsia" w:ascii="仿宋" w:hAnsi="仿宋" w:eastAsia="仿宋"/>
          <w:sz w:val="32"/>
          <w:szCs w:val="32"/>
        </w:rPr>
        <w:t>“裸房”现象。</w:t>
      </w:r>
    </w:p>
    <w:p>
      <w:pPr>
        <w:spacing w:line="700" w:lineRule="exact"/>
        <w:ind w:firstLine="640" w:firstLineChars="200"/>
        <w:rPr>
          <w:rFonts w:ascii="仿宋" w:hAnsi="仿宋" w:eastAsia="仿宋"/>
          <w:sz w:val="32"/>
          <w:szCs w:val="32"/>
        </w:rPr>
      </w:pPr>
    </w:p>
    <w:bookmarkEnd w:id="7"/>
    <w:bookmarkEnd w:id="8"/>
    <w:bookmarkEnd w:id="9"/>
    <w:bookmarkEnd w:id="10"/>
    <w:bookmarkEnd w:id="11"/>
    <w:bookmarkEnd w:id="12"/>
    <w:p>
      <w:pPr>
        <w:autoSpaceDE w:val="0"/>
        <w:autoSpaceDN w:val="0"/>
        <w:adjustRightInd w:val="0"/>
        <w:spacing w:line="700" w:lineRule="exact"/>
        <w:ind w:firstLine="627" w:firstLineChars="196"/>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eastAsia="zh-CN"/>
        </w:rPr>
        <w:t>：</w:t>
      </w: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龙岩市</w:t>
      </w:r>
      <w:r>
        <w:rPr>
          <w:rFonts w:ascii="仿宋" w:hAnsi="仿宋" w:eastAsia="仿宋"/>
          <w:sz w:val="32"/>
          <w:szCs w:val="32"/>
        </w:rPr>
        <w:t>2018</w:t>
      </w:r>
      <w:r>
        <w:rPr>
          <w:rFonts w:hint="eastAsia" w:ascii="仿宋" w:hAnsi="仿宋" w:eastAsia="仿宋"/>
          <w:sz w:val="32"/>
          <w:szCs w:val="32"/>
        </w:rPr>
        <w:t>年美丽乡村建设项目现场指导村庄汇总表</w:t>
      </w:r>
    </w:p>
    <w:p>
      <w:pPr>
        <w:autoSpaceDE w:val="0"/>
        <w:autoSpaceDN w:val="0"/>
        <w:adjustRightInd w:val="0"/>
        <w:spacing w:line="700" w:lineRule="exact"/>
        <w:ind w:left="1582" w:leftChars="296" w:hanging="960" w:hangingChars="300"/>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eastAsia="zh-CN"/>
        </w:rPr>
        <w:t>：</w:t>
      </w: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龙岩市2018年重点改善提升的历史文化名镇名村和传统村落现场指导情况汇总表</w:t>
      </w:r>
    </w:p>
    <w:bookmarkEnd w:id="1"/>
    <w:p>
      <w:pPr>
        <w:spacing w:line="700" w:lineRule="exact"/>
        <w:ind w:right="640"/>
        <w:rPr>
          <w:rFonts w:ascii="仿宋" w:hAnsi="仿宋" w:eastAsia="仿宋"/>
          <w:bCs/>
          <w:sz w:val="32"/>
          <w:szCs w:val="32"/>
        </w:rPr>
      </w:pPr>
    </w:p>
    <w:p>
      <w:pPr>
        <w:spacing w:line="700" w:lineRule="exact"/>
        <w:rPr>
          <w:rFonts w:hint="eastAsia" w:ascii="仿宋_GB2312" w:eastAsia="仿宋"/>
          <w:sz w:val="32"/>
          <w:szCs w:val="32"/>
          <w:lang w:eastAsia="zh-CN"/>
        </w:rPr>
        <w:sectPr>
          <w:footerReference r:id="rId3" w:type="default"/>
          <w:pgSz w:w="11906" w:h="16838"/>
          <w:pgMar w:top="1134" w:right="1134" w:bottom="1134" w:left="1134" w:header="851" w:footer="992" w:gutter="0"/>
          <w:cols w:space="425" w:num="1"/>
          <w:docGrid w:type="lines" w:linePitch="381" w:charSpace="0"/>
        </w:sectPr>
      </w:pPr>
    </w:p>
    <w:p>
      <w:pPr>
        <w:autoSpaceDE w:val="0"/>
        <w:autoSpaceDN w:val="0"/>
        <w:adjustRightInd w:val="0"/>
        <w:spacing w:line="700" w:lineRule="exact"/>
        <w:ind w:firstLine="627" w:firstLineChars="196"/>
        <w:jc w:val="left"/>
        <w:rPr>
          <w:rFonts w:ascii="黑体" w:hAnsi="黑体" w:eastAsia="黑体"/>
          <w:sz w:val="32"/>
          <w:szCs w:val="32"/>
        </w:rPr>
      </w:pPr>
      <w:r>
        <w:rPr>
          <w:rFonts w:hint="eastAsia" w:ascii="黑体" w:hAnsi="黑体" w:eastAsia="黑体"/>
          <w:sz w:val="32"/>
          <w:szCs w:val="32"/>
        </w:rPr>
        <w:t>附件1</w:t>
      </w:r>
      <w:r>
        <w:rPr>
          <w:rFonts w:ascii="黑体" w:hAnsi="黑体" w:eastAsia="黑体"/>
          <w:sz w:val="32"/>
          <w:szCs w:val="32"/>
        </w:rPr>
        <w:t xml:space="preserve">          </w:t>
      </w:r>
      <w:r>
        <w:rPr>
          <w:rFonts w:hint="eastAsia" w:ascii="黑体" w:hAnsi="黑体" w:eastAsia="黑体"/>
          <w:sz w:val="32"/>
          <w:szCs w:val="32"/>
        </w:rPr>
        <w:t>龙岩市</w:t>
      </w:r>
      <w:r>
        <w:rPr>
          <w:rFonts w:ascii="黑体" w:hAnsi="黑体" w:eastAsia="黑体"/>
          <w:sz w:val="32"/>
          <w:szCs w:val="32"/>
        </w:rPr>
        <w:t>2018</w:t>
      </w:r>
      <w:r>
        <w:rPr>
          <w:rFonts w:hint="eastAsia" w:ascii="黑体" w:hAnsi="黑体" w:eastAsia="黑体"/>
          <w:sz w:val="32"/>
          <w:szCs w:val="32"/>
        </w:rPr>
        <w:t>年美丽乡村建设项目现场指导村庄汇总表</w:t>
      </w:r>
    </w:p>
    <w:p>
      <w:pPr>
        <w:spacing w:line="440" w:lineRule="exact"/>
        <w:ind w:firstLine="640" w:firstLineChars="200"/>
        <w:jc w:val="left"/>
        <w:rPr>
          <w:sz w:val="32"/>
          <w:szCs w:val="32"/>
        </w:rPr>
      </w:pPr>
    </w:p>
    <w:tbl>
      <w:tblPr>
        <w:tblStyle w:val="9"/>
        <w:tblpPr w:leftFromText="180" w:rightFromText="180" w:vertAnchor="text" w:tblpXSpec="center" w:tblpY="1"/>
        <w:tblOverlap w:val="never"/>
        <w:tblW w:w="11715" w:type="dxa"/>
        <w:tblInd w:w="-10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4"/>
        <w:gridCol w:w="709"/>
        <w:gridCol w:w="1181"/>
        <w:gridCol w:w="8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4" w:type="dxa"/>
            <w:vMerge w:val="restart"/>
          </w:tcPr>
          <w:p>
            <w:pPr>
              <w:spacing w:line="360" w:lineRule="exact"/>
              <w:jc w:val="center"/>
              <w:rPr>
                <w:kern w:val="0"/>
                <w:szCs w:val="21"/>
              </w:rPr>
            </w:pPr>
            <w:r>
              <w:rPr>
                <w:rFonts w:hint="eastAsia"/>
                <w:kern w:val="0"/>
                <w:szCs w:val="21"/>
              </w:rPr>
              <w:t>序号</w:t>
            </w:r>
          </w:p>
        </w:tc>
        <w:tc>
          <w:tcPr>
            <w:tcW w:w="1890" w:type="dxa"/>
            <w:gridSpan w:val="2"/>
            <w:tcBorders>
              <w:left w:val="nil"/>
            </w:tcBorders>
          </w:tcPr>
          <w:p>
            <w:pPr>
              <w:spacing w:line="360" w:lineRule="exact"/>
              <w:jc w:val="center"/>
              <w:rPr>
                <w:kern w:val="0"/>
                <w:szCs w:val="21"/>
              </w:rPr>
            </w:pPr>
            <w:r>
              <w:rPr>
                <w:rFonts w:hint="eastAsia"/>
                <w:kern w:val="0"/>
                <w:szCs w:val="21"/>
              </w:rPr>
              <w:t>项目属地</w:t>
            </w:r>
          </w:p>
        </w:tc>
        <w:tc>
          <w:tcPr>
            <w:tcW w:w="8261" w:type="dxa"/>
            <w:vMerge w:val="restart"/>
            <w:tcBorders>
              <w:left w:val="nil"/>
            </w:tcBorders>
            <w:vAlign w:val="center"/>
          </w:tcPr>
          <w:p>
            <w:pPr>
              <w:spacing w:line="360" w:lineRule="exact"/>
              <w:jc w:val="center"/>
              <w:rPr>
                <w:kern w:val="0"/>
                <w:szCs w:val="21"/>
              </w:rPr>
            </w:pPr>
            <w:r>
              <w:rPr>
                <w:kern w:val="0"/>
                <w:szCs w:val="21"/>
              </w:rPr>
              <w:t xml:space="preserve"> </w:t>
            </w:r>
            <w:r>
              <w:rPr>
                <w:rFonts w:hint="eastAsia"/>
                <w:kern w:val="0"/>
                <w:szCs w:val="21"/>
              </w:rPr>
              <w:t>反馈意见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64" w:type="dxa"/>
            <w:vMerge w:val="continue"/>
            <w:vAlign w:val="center"/>
          </w:tcPr>
          <w:p>
            <w:pPr>
              <w:widowControl/>
              <w:spacing w:line="360" w:lineRule="exact"/>
              <w:jc w:val="left"/>
              <w:rPr>
                <w:kern w:val="0"/>
                <w:szCs w:val="21"/>
              </w:rPr>
            </w:pPr>
          </w:p>
        </w:tc>
        <w:tc>
          <w:tcPr>
            <w:tcW w:w="709" w:type="dxa"/>
            <w:tcBorders>
              <w:left w:val="nil"/>
            </w:tcBorders>
            <w:vAlign w:val="center"/>
          </w:tcPr>
          <w:p>
            <w:pPr>
              <w:spacing w:line="360" w:lineRule="exact"/>
              <w:jc w:val="center"/>
              <w:rPr>
                <w:kern w:val="0"/>
                <w:szCs w:val="21"/>
              </w:rPr>
            </w:pPr>
            <w:r>
              <w:rPr>
                <w:rFonts w:hint="eastAsia"/>
                <w:kern w:val="0"/>
                <w:szCs w:val="21"/>
              </w:rPr>
              <w:t>县市</w:t>
            </w:r>
          </w:p>
        </w:tc>
        <w:tc>
          <w:tcPr>
            <w:tcW w:w="1181" w:type="dxa"/>
            <w:tcBorders>
              <w:left w:val="nil"/>
            </w:tcBorders>
            <w:vAlign w:val="center"/>
          </w:tcPr>
          <w:p>
            <w:pPr>
              <w:spacing w:line="360" w:lineRule="exact"/>
              <w:jc w:val="center"/>
              <w:rPr>
                <w:kern w:val="0"/>
                <w:szCs w:val="21"/>
              </w:rPr>
            </w:pPr>
            <w:r>
              <w:rPr>
                <w:rFonts w:hint="eastAsia"/>
                <w:kern w:val="0"/>
                <w:szCs w:val="21"/>
              </w:rPr>
              <w:t>项目名称</w:t>
            </w:r>
          </w:p>
        </w:tc>
        <w:tc>
          <w:tcPr>
            <w:tcW w:w="8261" w:type="dxa"/>
            <w:vMerge w:val="continue"/>
            <w:tcBorders>
              <w:left w:val="nil"/>
            </w:tcBorders>
            <w:vAlign w:val="center"/>
          </w:tcPr>
          <w:p>
            <w:pPr>
              <w:widowControl/>
              <w:spacing w:line="36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1564" w:type="dxa"/>
            <w:vAlign w:val="center"/>
          </w:tcPr>
          <w:p>
            <w:pPr>
              <w:spacing w:line="360" w:lineRule="exact"/>
              <w:jc w:val="center"/>
              <w:rPr>
                <w:kern w:val="0"/>
                <w:szCs w:val="21"/>
              </w:rPr>
            </w:pPr>
            <w:r>
              <w:rPr>
                <w:kern w:val="0"/>
                <w:szCs w:val="21"/>
              </w:rPr>
              <w:t>1</w:t>
            </w:r>
          </w:p>
        </w:tc>
        <w:tc>
          <w:tcPr>
            <w:tcW w:w="709" w:type="dxa"/>
            <w:vMerge w:val="restart"/>
            <w:tcBorders>
              <w:top w:val="nil"/>
              <w:left w:val="nil"/>
            </w:tcBorders>
            <w:vAlign w:val="center"/>
          </w:tcPr>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r>
              <w:rPr>
                <w:rFonts w:hint="eastAsia"/>
                <w:b/>
                <w:kern w:val="0"/>
                <w:szCs w:val="21"/>
              </w:rPr>
              <w:t>武</w:t>
            </w:r>
          </w:p>
          <w:p>
            <w:pPr>
              <w:spacing w:line="600" w:lineRule="exact"/>
              <w:jc w:val="center"/>
              <w:rPr>
                <w:b/>
                <w:kern w:val="0"/>
                <w:szCs w:val="21"/>
              </w:rPr>
            </w:pPr>
            <w:r>
              <w:rPr>
                <w:rFonts w:hint="eastAsia"/>
                <w:b/>
                <w:kern w:val="0"/>
                <w:szCs w:val="21"/>
              </w:rPr>
              <w:t>平</w:t>
            </w:r>
          </w:p>
          <w:p>
            <w:pPr>
              <w:spacing w:line="600" w:lineRule="exact"/>
              <w:jc w:val="center"/>
              <w:rPr>
                <w:b/>
                <w:kern w:val="0"/>
                <w:szCs w:val="21"/>
              </w:rPr>
            </w:pPr>
            <w:r>
              <w:rPr>
                <w:rFonts w:hint="eastAsia"/>
                <w:b/>
                <w:kern w:val="0"/>
                <w:szCs w:val="21"/>
              </w:rPr>
              <w:t>县</w:t>
            </w: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r>
              <w:rPr>
                <w:rFonts w:hint="eastAsia"/>
                <w:b/>
                <w:kern w:val="0"/>
                <w:szCs w:val="21"/>
              </w:rPr>
              <w:t>武</w:t>
            </w:r>
            <w:r>
              <w:rPr>
                <w:b/>
                <w:kern w:val="0"/>
                <w:szCs w:val="21"/>
              </w:rPr>
              <w:t xml:space="preserve"> </w:t>
            </w:r>
            <w:r>
              <w:rPr>
                <w:rFonts w:hint="eastAsia"/>
                <w:b/>
                <w:kern w:val="0"/>
                <w:szCs w:val="21"/>
              </w:rPr>
              <w:t>平</w:t>
            </w:r>
            <w:r>
              <w:rPr>
                <w:b/>
                <w:kern w:val="0"/>
                <w:szCs w:val="21"/>
              </w:rPr>
              <w:t xml:space="preserve"> </w:t>
            </w:r>
            <w:r>
              <w:rPr>
                <w:rFonts w:hint="eastAsia"/>
                <w:b/>
                <w:kern w:val="0"/>
                <w:szCs w:val="21"/>
              </w:rPr>
              <w:t>县</w:t>
            </w: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r>
              <w:rPr>
                <w:rFonts w:hint="eastAsia"/>
                <w:b/>
                <w:kern w:val="0"/>
                <w:szCs w:val="21"/>
              </w:rPr>
              <w:t>武</w:t>
            </w:r>
            <w:r>
              <w:rPr>
                <w:b/>
                <w:kern w:val="0"/>
                <w:szCs w:val="21"/>
              </w:rPr>
              <w:t xml:space="preserve"> </w:t>
            </w:r>
            <w:r>
              <w:rPr>
                <w:rFonts w:hint="eastAsia"/>
                <w:b/>
                <w:kern w:val="0"/>
                <w:szCs w:val="21"/>
              </w:rPr>
              <w:t>平</w:t>
            </w:r>
            <w:r>
              <w:rPr>
                <w:b/>
                <w:kern w:val="0"/>
                <w:szCs w:val="21"/>
              </w:rPr>
              <w:t xml:space="preserve"> </w:t>
            </w:r>
            <w:r>
              <w:rPr>
                <w:rFonts w:hint="eastAsia"/>
                <w:b/>
                <w:kern w:val="0"/>
                <w:szCs w:val="21"/>
              </w:rPr>
              <w:t>县</w:t>
            </w: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p>
          <w:p>
            <w:pPr>
              <w:spacing w:line="600" w:lineRule="exact"/>
              <w:jc w:val="center"/>
              <w:rPr>
                <w:b/>
                <w:kern w:val="0"/>
                <w:szCs w:val="21"/>
              </w:rPr>
            </w:pPr>
            <w:r>
              <w:rPr>
                <w:rFonts w:hint="eastAsia"/>
                <w:b/>
                <w:kern w:val="0"/>
                <w:szCs w:val="21"/>
              </w:rPr>
              <w:t>武</w:t>
            </w:r>
            <w:r>
              <w:rPr>
                <w:b/>
                <w:kern w:val="0"/>
                <w:szCs w:val="21"/>
              </w:rPr>
              <w:t xml:space="preserve"> </w:t>
            </w:r>
            <w:r>
              <w:rPr>
                <w:rFonts w:hint="eastAsia"/>
                <w:b/>
                <w:kern w:val="0"/>
                <w:szCs w:val="21"/>
              </w:rPr>
              <w:t>平</w:t>
            </w:r>
            <w:r>
              <w:rPr>
                <w:b/>
                <w:kern w:val="0"/>
                <w:szCs w:val="21"/>
              </w:rPr>
              <w:t xml:space="preserve"> </w:t>
            </w:r>
            <w:r>
              <w:rPr>
                <w:rFonts w:hint="eastAsia"/>
                <w:b/>
                <w:kern w:val="0"/>
                <w:szCs w:val="21"/>
              </w:rPr>
              <w:t>县</w:t>
            </w:r>
          </w:p>
        </w:tc>
        <w:tc>
          <w:tcPr>
            <w:tcW w:w="1181" w:type="dxa"/>
            <w:tcBorders>
              <w:left w:val="nil"/>
            </w:tcBorders>
            <w:vAlign w:val="center"/>
          </w:tcPr>
          <w:p>
            <w:pPr>
              <w:spacing w:line="380" w:lineRule="atLeast"/>
              <w:jc w:val="center"/>
              <w:rPr>
                <w:szCs w:val="21"/>
              </w:rPr>
            </w:pPr>
            <w:r>
              <w:rPr>
                <w:rFonts w:hint="eastAsia"/>
                <w:szCs w:val="21"/>
              </w:rPr>
              <w:t>湘店镇湘洋村</w:t>
            </w:r>
          </w:p>
          <w:p>
            <w:pPr>
              <w:spacing w:line="380" w:lineRule="atLeast"/>
              <w:jc w:val="center"/>
              <w:rPr>
                <w:szCs w:val="21"/>
              </w:rPr>
            </w:pPr>
            <w:r>
              <w:rPr>
                <w:rFonts w:hint="eastAsia"/>
                <w:szCs w:val="21"/>
              </w:rPr>
              <w:t>（示范村）</w:t>
            </w:r>
          </w:p>
        </w:tc>
        <w:tc>
          <w:tcPr>
            <w:tcW w:w="8261" w:type="dxa"/>
            <w:tcBorders>
              <w:left w:val="nil"/>
            </w:tcBorders>
            <w:vAlign w:val="center"/>
          </w:tcPr>
          <w:p>
            <w:pPr>
              <w:spacing w:line="440" w:lineRule="exact"/>
              <w:rPr>
                <w:rFonts w:hint="eastAsia"/>
              </w:rPr>
            </w:pPr>
            <w:r>
              <w:rPr>
                <w:rFonts w:hint="eastAsia"/>
              </w:rPr>
              <w:t>1、发现2处以上三格式化粪池建设不规范，特别是旧有化粪池，采用水泥密封，未留设清掏口的情况依然存在。</w:t>
            </w:r>
          </w:p>
          <w:p>
            <w:pPr>
              <w:spacing w:line="440" w:lineRule="exact"/>
              <w:rPr>
                <w:rFonts w:hint="eastAsia"/>
              </w:rPr>
            </w:pPr>
            <w:r>
              <w:rPr>
                <w:rFonts w:hint="eastAsia"/>
              </w:rPr>
              <w:t>2、村庄内的垃圾清扫保洁工作完成不到位。发现村庄内有2处以上的陈年垃圾，以及5处以上零星垃圾；鸡鸭散养现象严重，粪便未及时清理，家庭卫生评比工作滞后。河道卫生情况较差。河道内杂草丛生，存在木头等淤积物，河道两侧存在建筑垃圾倾倒现象。</w:t>
            </w:r>
          </w:p>
          <w:p>
            <w:pPr>
              <w:spacing w:line="440" w:lineRule="exact"/>
              <w:rPr>
                <w:rFonts w:hint="eastAsia"/>
              </w:rPr>
            </w:pPr>
            <w:r>
              <w:rPr>
                <w:rFonts w:hint="eastAsia"/>
              </w:rPr>
              <w:t>3、发现2处以上房前屋后生活用品未完全摆放整齐，发现1处附属用房未拆清楚。尤其是主干道沿街店面门前卫生状况较差，生产生活物品随意堆放。</w:t>
            </w:r>
          </w:p>
          <w:p>
            <w:pPr>
              <w:spacing w:line="440" w:lineRule="exact"/>
            </w:pPr>
            <w:r>
              <w:rPr>
                <w:rFonts w:hint="eastAsia"/>
              </w:rPr>
              <w:t>4、乡土特色不突出。村庄内道路及广场基本采用水泥硬化手法处理；村庄内多处空地闲置，杂草丛生，乡土自然风貌较差。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4" w:type="dxa"/>
            <w:vAlign w:val="center"/>
          </w:tcPr>
          <w:p>
            <w:pPr>
              <w:spacing w:line="360" w:lineRule="exact"/>
              <w:jc w:val="center"/>
              <w:rPr>
                <w:kern w:val="0"/>
                <w:szCs w:val="21"/>
              </w:rPr>
            </w:pPr>
            <w:r>
              <w:rPr>
                <w:kern w:val="0"/>
                <w:szCs w:val="21"/>
              </w:rPr>
              <w:t>2</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kern w:val="0"/>
                <w:szCs w:val="21"/>
              </w:rPr>
            </w:pPr>
            <w:r>
              <w:rPr>
                <w:rFonts w:hint="eastAsia"/>
                <w:szCs w:val="21"/>
              </w:rPr>
              <w:t>大禾乡大禾村</w:t>
            </w:r>
          </w:p>
        </w:tc>
        <w:tc>
          <w:tcPr>
            <w:tcW w:w="8261" w:type="dxa"/>
            <w:tcBorders>
              <w:left w:val="nil"/>
            </w:tcBorders>
            <w:vAlign w:val="center"/>
          </w:tcPr>
          <w:p>
            <w:pPr>
              <w:spacing w:line="440" w:lineRule="exact"/>
            </w:pPr>
            <w:r>
              <w:t>1</w:t>
            </w:r>
            <w:r>
              <w:rPr>
                <w:rFonts w:hint="eastAsia"/>
              </w:rPr>
              <w:t>、发现2处以上三格式化粪池建设不规范，特别是旧有化粪池，采用水泥密封，未留设清掏口的情况依然存在。尾水未得到有效处理，新村污水采用截污纳管入污水处理厂统一处理，但老街内存在多处污水直排明沟现象；沟渠卫生状况较差，沟渠内零星垃圾较多，水体较脏。</w:t>
            </w:r>
            <w:r>
              <w:t>2</w:t>
            </w:r>
            <w:r>
              <w:rPr>
                <w:rFonts w:hint="eastAsia"/>
              </w:rPr>
              <w:t>、美丽乡村建设重点整治一河两岸，忽视了环境卫生整治的基本工作。发现居民集中生活区8处以上零星垃圾，卫生状况差。老街道内卫生设施设备配备不足，村民卫生意识较差，家庭卫生评比工作滞后。</w:t>
            </w:r>
            <w:r>
              <w:t>3</w:t>
            </w:r>
            <w:r>
              <w:rPr>
                <w:rFonts w:hint="eastAsia"/>
              </w:rPr>
              <w:t>、发现4处以上房前屋后生活用品与生产用具，发现4处以上未拆除的私搭乱建。</w:t>
            </w:r>
            <w:r>
              <w:t>4</w:t>
            </w:r>
            <w:r>
              <w:rPr>
                <w:rFonts w:hint="eastAsia"/>
              </w:rPr>
              <w:t>、未能积极采用乡土材料与手法进行建设。</w:t>
            </w:r>
            <w:r>
              <w:t>5</w:t>
            </w:r>
            <w:r>
              <w:rPr>
                <w:rFonts w:hint="eastAsia"/>
              </w:rPr>
              <w:t>、裸房整治示范户的示范效果不明显。村庄内仍存在较多裸房，整体建筑风格及色彩较杂乱，未进行有效引导。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4" w:type="dxa"/>
            <w:vAlign w:val="center"/>
          </w:tcPr>
          <w:p>
            <w:pPr>
              <w:spacing w:line="360" w:lineRule="exact"/>
              <w:jc w:val="center"/>
              <w:rPr>
                <w:kern w:val="0"/>
                <w:szCs w:val="21"/>
              </w:rPr>
            </w:pPr>
            <w:r>
              <w:rPr>
                <w:kern w:val="0"/>
                <w:szCs w:val="21"/>
              </w:rPr>
              <w:t>3</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rFonts w:ascii="宋体" w:cs="宋体"/>
                <w:szCs w:val="21"/>
              </w:rPr>
            </w:pPr>
            <w:r>
              <w:rPr>
                <w:rFonts w:hint="eastAsia" w:ascii="宋体" w:hAnsi="宋体" w:cs="宋体"/>
                <w:szCs w:val="21"/>
              </w:rPr>
              <w:t>万安镇捷文村</w:t>
            </w:r>
          </w:p>
          <w:p>
            <w:pPr>
              <w:spacing w:line="380" w:lineRule="atLeast"/>
              <w:jc w:val="center"/>
              <w:rPr>
                <w:rFonts w:ascii="宋体" w:cs="宋体"/>
                <w:szCs w:val="21"/>
              </w:rPr>
            </w:pPr>
            <w:r>
              <w:rPr>
                <w:rFonts w:hint="eastAsia" w:ascii="宋体" w:hAnsi="宋体" w:cs="宋体"/>
                <w:szCs w:val="21"/>
              </w:rPr>
              <w:t>（示范村）</w:t>
            </w:r>
          </w:p>
        </w:tc>
        <w:tc>
          <w:tcPr>
            <w:tcW w:w="8261" w:type="dxa"/>
            <w:tcBorders>
              <w:left w:val="nil"/>
            </w:tcBorders>
            <w:vAlign w:val="center"/>
          </w:tcPr>
          <w:p>
            <w:pPr>
              <w:spacing w:line="440" w:lineRule="exact"/>
            </w:pPr>
            <w:r>
              <w:t>1</w:t>
            </w:r>
            <w:r>
              <w:rPr>
                <w:rFonts w:hint="eastAsia"/>
              </w:rPr>
              <w:t>、生态林周边存在</w:t>
            </w:r>
            <w:r>
              <w:t>1</w:t>
            </w:r>
            <w:r>
              <w:rPr>
                <w:rFonts w:hint="eastAsia"/>
              </w:rPr>
              <w:t>处垃圾倾倒现象。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8" w:hRule="atLeast"/>
        </w:trPr>
        <w:tc>
          <w:tcPr>
            <w:tcW w:w="1564" w:type="dxa"/>
            <w:vAlign w:val="center"/>
          </w:tcPr>
          <w:p>
            <w:pPr>
              <w:spacing w:line="360" w:lineRule="exact"/>
              <w:jc w:val="center"/>
              <w:rPr>
                <w:kern w:val="0"/>
                <w:szCs w:val="21"/>
              </w:rPr>
            </w:pPr>
            <w:r>
              <w:rPr>
                <w:kern w:val="0"/>
                <w:szCs w:val="21"/>
              </w:rPr>
              <w:t>4</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kern w:val="0"/>
                <w:szCs w:val="21"/>
              </w:rPr>
            </w:pPr>
            <w:r>
              <w:rPr>
                <w:rFonts w:hint="eastAsia" w:ascii="宋体" w:hAnsi="宋体" w:cs="宋体"/>
                <w:szCs w:val="21"/>
              </w:rPr>
              <w:t>民主乡坪畲村</w:t>
            </w:r>
          </w:p>
        </w:tc>
        <w:tc>
          <w:tcPr>
            <w:tcW w:w="8261" w:type="dxa"/>
            <w:tcBorders>
              <w:left w:val="nil"/>
            </w:tcBorders>
            <w:vAlign w:val="center"/>
          </w:tcPr>
          <w:p>
            <w:pPr>
              <w:spacing w:line="440" w:lineRule="exact"/>
            </w:pPr>
            <w:r>
              <w:t>1.</w:t>
            </w:r>
            <w:r>
              <w:rPr>
                <w:rFonts w:hint="eastAsia"/>
              </w:rPr>
              <w:t>美丽乡村建设工作滞后，进展缓慢。</w:t>
            </w:r>
            <w:r>
              <w:t xml:space="preserve"> </w:t>
            </w:r>
          </w:p>
          <w:p>
            <w:pPr>
              <w:spacing w:line="440" w:lineRule="exact"/>
            </w:pPr>
            <w:r>
              <w:t xml:space="preserve">2. </w:t>
            </w:r>
            <w:r>
              <w:rPr>
                <w:rFonts w:hint="eastAsia"/>
              </w:rPr>
              <w:t>发现</w:t>
            </w:r>
            <w:r>
              <w:t>2</w:t>
            </w:r>
            <w:r>
              <w:rPr>
                <w:rFonts w:hint="eastAsia"/>
              </w:rPr>
              <w:t>处以上三格式化粪池建设不规范，特别是旧有化粪池，采用水泥密封，未留设清掏口的情况依然存在；发现1处黑臭水体，水冲式公厕三格化粪池的尾水直排水体；拟建的氧化塘尚未完工。</w:t>
            </w:r>
          </w:p>
          <w:p>
            <w:pPr>
              <w:spacing w:line="440" w:lineRule="exact"/>
            </w:pPr>
            <w:r>
              <w:t>3.</w:t>
            </w:r>
            <w:r>
              <w:rPr>
                <w:rFonts w:hint="eastAsia"/>
              </w:rPr>
              <w:t>未设置卫生评比红黑榜，村民卫生习惯未养成，发现4处零星垃圾；鸡鸭放养现象普遍，路面的鸡鸭粪便未及时处理。</w:t>
            </w:r>
          </w:p>
          <w:p>
            <w:pPr>
              <w:spacing w:line="440" w:lineRule="exact"/>
            </w:pPr>
            <w:r>
              <w:t>4.</w:t>
            </w:r>
            <w:r>
              <w:rPr>
                <w:rFonts w:hint="eastAsia"/>
              </w:rPr>
              <w:t>发现1处附属用房未拆清楚，3处生活用品与生产用具未摆整齐，节点景观乡土特色不明显。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6" w:hRule="atLeast"/>
        </w:trPr>
        <w:tc>
          <w:tcPr>
            <w:tcW w:w="1564" w:type="dxa"/>
            <w:vAlign w:val="center"/>
          </w:tcPr>
          <w:p>
            <w:pPr>
              <w:spacing w:line="360" w:lineRule="exact"/>
              <w:jc w:val="center"/>
              <w:rPr>
                <w:kern w:val="0"/>
                <w:szCs w:val="21"/>
              </w:rPr>
            </w:pPr>
            <w:r>
              <w:rPr>
                <w:kern w:val="0"/>
                <w:szCs w:val="21"/>
              </w:rPr>
              <w:t>5</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kern w:val="0"/>
                <w:szCs w:val="21"/>
              </w:rPr>
            </w:pPr>
            <w:r>
              <w:rPr>
                <w:rFonts w:hint="eastAsia" w:ascii="宋体" w:hAnsi="宋体" w:cs="宋体"/>
                <w:szCs w:val="21"/>
              </w:rPr>
              <w:t>下坝乡露冕村</w:t>
            </w:r>
          </w:p>
        </w:tc>
        <w:tc>
          <w:tcPr>
            <w:tcW w:w="8261" w:type="dxa"/>
            <w:tcBorders>
              <w:left w:val="nil"/>
            </w:tcBorders>
            <w:vAlign w:val="center"/>
          </w:tcPr>
          <w:p>
            <w:pPr>
              <w:spacing w:line="440" w:lineRule="exact"/>
            </w:pPr>
            <w:r>
              <w:t>1.</w:t>
            </w:r>
            <w:r>
              <w:rPr>
                <w:rFonts w:hint="eastAsia"/>
              </w:rPr>
              <w:t xml:space="preserve"> 发现1处附属用房未拆清楚，</w:t>
            </w:r>
            <w:r>
              <w:t>1</w:t>
            </w:r>
            <w:r>
              <w:rPr>
                <w:rFonts w:hint="eastAsia"/>
              </w:rPr>
              <w:t>处生活用品与生产用具未摆整齐，节点景观处理手法偏城市化，乡土特色不明显，草皮种植后期养护成本太高。</w:t>
            </w:r>
          </w:p>
          <w:p>
            <w:pPr>
              <w:spacing w:line="700" w:lineRule="exact"/>
              <w:ind w:firstLine="0" w:firstLineChars="0"/>
              <w:rPr>
                <w:rFonts w:ascii="仿宋" w:hAnsi="仿宋" w:eastAsia="仿宋"/>
                <w:sz w:val="32"/>
                <w:szCs w:val="32"/>
              </w:rPr>
            </w:pPr>
            <w:r>
              <w:rPr>
                <w:rFonts w:hint="eastAsia"/>
              </w:rPr>
              <w:t>2、</w:t>
            </w:r>
            <w:r>
              <w:rPr>
                <w:rFonts w:hint="eastAsia" w:ascii="Calibri" w:hAnsi="Calibri" w:eastAsia="宋体"/>
                <w:sz w:val="21"/>
                <w:szCs w:val="22"/>
              </w:rPr>
              <w:t>采用墙体全部刷白的做法，传统建筑</w:t>
            </w:r>
            <w:r>
              <w:rPr>
                <w:rFonts w:hint="eastAsia" w:ascii="Calibri" w:hAnsi="Calibri" w:eastAsia="宋体"/>
                <w:sz w:val="21"/>
                <w:szCs w:val="22"/>
                <w:lang w:eastAsia="zh-CN"/>
              </w:rPr>
              <w:t>材料和工艺的原真性丧失，破坏了传统建筑</w:t>
            </w:r>
            <w:r>
              <w:rPr>
                <w:rFonts w:hint="eastAsia" w:ascii="Calibri" w:hAnsi="Calibri" w:eastAsia="宋体"/>
                <w:sz w:val="21"/>
                <w:szCs w:val="22"/>
              </w:rPr>
              <w:t>风貌。</w:t>
            </w:r>
          </w:p>
          <w:p>
            <w:pPr>
              <w:spacing w:line="4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6" w:hRule="atLeast"/>
        </w:trPr>
        <w:tc>
          <w:tcPr>
            <w:tcW w:w="1564" w:type="dxa"/>
            <w:vAlign w:val="center"/>
          </w:tcPr>
          <w:p>
            <w:pPr>
              <w:spacing w:line="360" w:lineRule="exact"/>
              <w:jc w:val="center"/>
              <w:rPr>
                <w:kern w:val="0"/>
                <w:szCs w:val="21"/>
              </w:rPr>
            </w:pPr>
            <w:r>
              <w:rPr>
                <w:kern w:val="0"/>
                <w:szCs w:val="21"/>
              </w:rPr>
              <w:t>6</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kern w:val="0"/>
                <w:szCs w:val="21"/>
              </w:rPr>
            </w:pPr>
            <w:r>
              <w:rPr>
                <w:rFonts w:hint="eastAsia" w:ascii="宋体" w:hAnsi="宋体" w:cs="宋体"/>
                <w:szCs w:val="21"/>
              </w:rPr>
              <w:t>中赤镇中赤村</w:t>
            </w:r>
          </w:p>
        </w:tc>
        <w:tc>
          <w:tcPr>
            <w:tcW w:w="8261" w:type="dxa"/>
            <w:tcBorders>
              <w:left w:val="nil"/>
            </w:tcBorders>
            <w:vAlign w:val="center"/>
          </w:tcPr>
          <w:p>
            <w:pPr>
              <w:spacing w:line="440" w:lineRule="exact"/>
            </w:pPr>
            <w:r>
              <w:t xml:space="preserve">1. </w:t>
            </w:r>
            <w:r>
              <w:rPr>
                <w:rFonts w:hint="eastAsia"/>
              </w:rPr>
              <w:t>重点整治一河两岸，村落中心的环境卫生有待进一步整治，村民的卫生意识有待进一步引导提高。河道两岸发现4处以上零星垃圾；</w:t>
            </w:r>
          </w:p>
          <w:p>
            <w:pPr>
              <w:spacing w:line="440" w:lineRule="exact"/>
            </w:pPr>
            <w:r>
              <w:t>2</w:t>
            </w:r>
            <w:r>
              <w:rPr>
                <w:rFonts w:hint="eastAsia"/>
              </w:rPr>
              <w:t>、发现</w:t>
            </w:r>
            <w:r>
              <w:t>2</w:t>
            </w:r>
            <w:r>
              <w:rPr>
                <w:rFonts w:hint="eastAsia"/>
              </w:rPr>
              <w:t>处附属用房未拆清楚，</w:t>
            </w:r>
            <w:r>
              <w:t>2</w:t>
            </w:r>
            <w:r>
              <w:rPr>
                <w:rFonts w:hint="eastAsia"/>
              </w:rPr>
              <w:t>处生活用品与生产用具未摆整齐。</w:t>
            </w:r>
          </w:p>
          <w:p>
            <w:pPr>
              <w:spacing w:line="440" w:lineRule="exact"/>
            </w:pPr>
            <w:r>
              <w:t>3</w:t>
            </w:r>
            <w:r>
              <w:rPr>
                <w:rFonts w:hint="eastAsia"/>
              </w:rPr>
              <w:t>、发现至少2处三格式化粪池建设不规范，特别是旧有化粪池，采用水泥密封，未留设清掏口的情况依然存在。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8" w:hRule="atLeast"/>
        </w:trPr>
        <w:tc>
          <w:tcPr>
            <w:tcW w:w="1564" w:type="dxa"/>
            <w:vAlign w:val="center"/>
          </w:tcPr>
          <w:p>
            <w:pPr>
              <w:spacing w:line="360" w:lineRule="exact"/>
              <w:jc w:val="center"/>
              <w:rPr>
                <w:kern w:val="0"/>
                <w:szCs w:val="21"/>
              </w:rPr>
            </w:pPr>
            <w:r>
              <w:rPr>
                <w:kern w:val="0"/>
                <w:szCs w:val="21"/>
              </w:rPr>
              <w:t>7</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kern w:val="0"/>
                <w:szCs w:val="21"/>
              </w:rPr>
            </w:pPr>
            <w:r>
              <w:rPr>
                <w:rFonts w:hint="eastAsia"/>
              </w:rPr>
              <w:t>岩前镇澄邦村</w:t>
            </w:r>
          </w:p>
        </w:tc>
        <w:tc>
          <w:tcPr>
            <w:tcW w:w="8261" w:type="dxa"/>
            <w:tcBorders>
              <w:left w:val="nil"/>
            </w:tcBorders>
            <w:vAlign w:val="center"/>
          </w:tcPr>
          <w:p>
            <w:pPr>
              <w:spacing w:line="440" w:lineRule="exact"/>
            </w:pPr>
            <w:r>
              <w:t>1</w:t>
            </w:r>
            <w:r>
              <w:rPr>
                <w:rFonts w:hint="eastAsia"/>
              </w:rPr>
              <w:t>、对美丽乡村建设存在误解，注重村口和节点景观营造，房前屋后未完全拆清楚、摆整齐、扫干净，发现2处附属用房未拆清楚，2处生活用品与生产用具未摆整齐；发现7处以上鸡鸭散养的粪便、零星垃圾未及时清扫，垃圾桶配备不足。</w:t>
            </w:r>
            <w:r>
              <w:t>2</w:t>
            </w:r>
            <w:r>
              <w:rPr>
                <w:rFonts w:hint="eastAsia"/>
              </w:rPr>
              <w:t>、景观处理手法偏城市化，乡土特色不明显。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1564" w:type="dxa"/>
            <w:vAlign w:val="center"/>
          </w:tcPr>
          <w:p>
            <w:pPr>
              <w:spacing w:line="360" w:lineRule="exact"/>
              <w:jc w:val="center"/>
              <w:rPr>
                <w:kern w:val="0"/>
                <w:szCs w:val="21"/>
              </w:rPr>
            </w:pPr>
            <w:r>
              <w:rPr>
                <w:kern w:val="0"/>
                <w:szCs w:val="21"/>
              </w:rPr>
              <w:t>8</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kern w:val="0"/>
                <w:szCs w:val="21"/>
              </w:rPr>
            </w:pPr>
            <w:r>
              <w:rPr>
                <w:rFonts w:hint="eastAsia"/>
              </w:rPr>
              <w:t>象洞镇联坊村</w:t>
            </w:r>
          </w:p>
        </w:tc>
        <w:tc>
          <w:tcPr>
            <w:tcW w:w="8261" w:type="dxa"/>
            <w:tcBorders>
              <w:left w:val="nil"/>
            </w:tcBorders>
            <w:vAlign w:val="center"/>
          </w:tcPr>
          <w:p>
            <w:pPr>
              <w:spacing w:line="440" w:lineRule="exact"/>
            </w:pPr>
            <w:r>
              <w:t>1</w:t>
            </w:r>
            <w:r>
              <w:rPr>
                <w:rFonts w:hint="eastAsia"/>
              </w:rPr>
              <w:t>、老村部分环境卫生整治不到位，发现2处空心房、附属用房未拆清楚，2处生活用品与生产用具未摆整齐；明沟局部淤塞，存在鸡鸭散养现象。</w:t>
            </w:r>
          </w:p>
          <w:p>
            <w:pPr>
              <w:spacing w:line="440" w:lineRule="exact"/>
            </w:pPr>
            <w:r>
              <w:t>2</w:t>
            </w:r>
            <w:r>
              <w:rPr>
                <w:rFonts w:hint="eastAsia"/>
              </w:rPr>
              <w:t>、河水存在油污。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6" w:hRule="atLeast"/>
        </w:trPr>
        <w:tc>
          <w:tcPr>
            <w:tcW w:w="1564" w:type="dxa"/>
            <w:vAlign w:val="center"/>
          </w:tcPr>
          <w:p>
            <w:pPr>
              <w:spacing w:line="360" w:lineRule="exact"/>
              <w:jc w:val="center"/>
              <w:rPr>
                <w:kern w:val="0"/>
                <w:szCs w:val="21"/>
              </w:rPr>
            </w:pPr>
            <w:r>
              <w:rPr>
                <w:kern w:val="0"/>
                <w:szCs w:val="21"/>
              </w:rPr>
              <w:t>9</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kern w:val="0"/>
                <w:szCs w:val="21"/>
              </w:rPr>
            </w:pPr>
            <w:r>
              <w:rPr>
                <w:rFonts w:hint="eastAsia"/>
              </w:rPr>
              <w:t>桃溪镇小澜村</w:t>
            </w:r>
          </w:p>
        </w:tc>
        <w:tc>
          <w:tcPr>
            <w:tcW w:w="8261" w:type="dxa"/>
            <w:tcBorders>
              <w:left w:val="nil"/>
            </w:tcBorders>
            <w:vAlign w:val="center"/>
          </w:tcPr>
          <w:p>
            <w:pPr>
              <w:spacing w:line="440" w:lineRule="exact"/>
              <w:rPr>
                <w:rFonts w:hint="eastAsia"/>
              </w:rPr>
            </w:pPr>
            <w:r>
              <w:rPr>
                <w:rFonts w:hint="eastAsia"/>
              </w:rPr>
              <w:t>1、发现2处私搭乱建未拆除干净；鸡鸭散养，发现2处以上零星垃圾，家庭卫生评比工作滞后。</w:t>
            </w:r>
          </w:p>
          <w:p>
            <w:pPr>
              <w:spacing w:line="440" w:lineRule="exact"/>
              <w:rPr>
                <w:rFonts w:hint="eastAsia"/>
              </w:rPr>
            </w:pPr>
            <w:r>
              <w:rPr>
                <w:rFonts w:hint="eastAsia"/>
              </w:rPr>
              <w:t>2、景观处理手法较生硬，乡土特色不明显。</w:t>
            </w:r>
          </w:p>
          <w:p>
            <w:pPr>
              <w:spacing w:line="440" w:lineRule="exact"/>
            </w:pPr>
            <w:r>
              <w:rPr>
                <w:rFonts w:hint="eastAsia"/>
              </w:rPr>
              <w:t>3、发现2处以上三格式化粪池建设不规范，特别是旧有化粪池，采用水泥密封，未留设清掏口的情况依然存在。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1" w:hRule="atLeast"/>
        </w:trPr>
        <w:tc>
          <w:tcPr>
            <w:tcW w:w="1564" w:type="dxa"/>
            <w:vAlign w:val="center"/>
          </w:tcPr>
          <w:p>
            <w:pPr>
              <w:spacing w:line="360" w:lineRule="exact"/>
              <w:jc w:val="center"/>
              <w:rPr>
                <w:kern w:val="0"/>
                <w:szCs w:val="21"/>
              </w:rPr>
            </w:pPr>
            <w:r>
              <w:rPr>
                <w:kern w:val="0"/>
                <w:szCs w:val="21"/>
              </w:rPr>
              <w:t>10</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kern w:val="0"/>
                <w:szCs w:val="21"/>
              </w:rPr>
            </w:pPr>
            <w:r>
              <w:rPr>
                <w:rFonts w:hint="eastAsia"/>
              </w:rPr>
              <w:t>永平镇梁山村</w:t>
            </w:r>
          </w:p>
        </w:tc>
        <w:tc>
          <w:tcPr>
            <w:tcW w:w="8261" w:type="dxa"/>
            <w:tcBorders>
              <w:left w:val="nil"/>
            </w:tcBorders>
            <w:vAlign w:val="center"/>
          </w:tcPr>
          <w:p>
            <w:pPr>
              <w:spacing w:line="440" w:lineRule="exact"/>
            </w:pPr>
            <w:r>
              <w:t>1</w:t>
            </w:r>
            <w:r>
              <w:rPr>
                <w:rFonts w:hint="eastAsia"/>
              </w:rPr>
              <w:t>、发现</w:t>
            </w:r>
            <w:r>
              <w:t>1</w:t>
            </w:r>
            <w:r>
              <w:rPr>
                <w:rFonts w:hint="eastAsia"/>
              </w:rPr>
              <w:t>处附属用房未拆清楚，</w:t>
            </w:r>
            <w:r>
              <w:t>2</w:t>
            </w:r>
            <w:r>
              <w:rPr>
                <w:rFonts w:hint="eastAsia"/>
              </w:rPr>
              <w:t>处杂物乱堆乱放现象；部分房前屋后空地未整理，杂草丛生，影响村庄整体风貌。</w:t>
            </w:r>
          </w:p>
          <w:p>
            <w:pPr>
              <w:spacing w:line="440" w:lineRule="exact"/>
            </w:pPr>
            <w:r>
              <w:t>2</w:t>
            </w:r>
            <w:r>
              <w:rPr>
                <w:rFonts w:hint="eastAsia"/>
              </w:rPr>
              <w:t>、鸡鸭散养，粪便未及时清理，影响村庄卫生。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1564" w:type="dxa"/>
            <w:vAlign w:val="center"/>
          </w:tcPr>
          <w:p>
            <w:pPr>
              <w:spacing w:line="360" w:lineRule="exact"/>
              <w:jc w:val="center"/>
              <w:rPr>
                <w:kern w:val="0"/>
                <w:szCs w:val="21"/>
              </w:rPr>
            </w:pPr>
            <w:r>
              <w:rPr>
                <w:kern w:val="0"/>
                <w:szCs w:val="21"/>
              </w:rPr>
              <w:t>11</w:t>
            </w:r>
          </w:p>
        </w:tc>
        <w:tc>
          <w:tcPr>
            <w:tcW w:w="709" w:type="dxa"/>
            <w:vMerge w:val="continue"/>
            <w:tcBorders>
              <w:left w:val="nil"/>
            </w:tcBorders>
            <w:vAlign w:val="center"/>
          </w:tcPr>
          <w:p>
            <w:pPr>
              <w:widowControl/>
              <w:spacing w:line="360" w:lineRule="exact"/>
              <w:jc w:val="left"/>
              <w:rPr>
                <w:kern w:val="0"/>
                <w:szCs w:val="21"/>
              </w:rPr>
            </w:pPr>
          </w:p>
        </w:tc>
        <w:tc>
          <w:tcPr>
            <w:tcW w:w="1181" w:type="dxa"/>
            <w:tcBorders>
              <w:left w:val="nil"/>
            </w:tcBorders>
            <w:vAlign w:val="center"/>
          </w:tcPr>
          <w:p>
            <w:pPr>
              <w:spacing w:line="380" w:lineRule="atLeast"/>
              <w:jc w:val="center"/>
              <w:rPr>
                <w:kern w:val="0"/>
                <w:szCs w:val="21"/>
              </w:rPr>
            </w:pPr>
            <w:r>
              <w:rPr>
                <w:rFonts w:hint="eastAsia"/>
              </w:rPr>
              <w:t>东留乡封侯村</w:t>
            </w:r>
          </w:p>
        </w:tc>
        <w:tc>
          <w:tcPr>
            <w:tcW w:w="8261" w:type="dxa"/>
            <w:tcBorders>
              <w:left w:val="nil"/>
            </w:tcBorders>
            <w:vAlign w:val="center"/>
          </w:tcPr>
          <w:p>
            <w:pPr>
              <w:spacing w:line="440" w:lineRule="exact"/>
            </w:pPr>
            <w:r>
              <w:t>1</w:t>
            </w:r>
            <w:r>
              <w:rPr>
                <w:rFonts w:hint="eastAsia"/>
              </w:rPr>
              <w:t>、发现河道存在2处零星垃圾，部分沟渠两岸未整理，较杂乱。</w:t>
            </w:r>
          </w:p>
          <w:p>
            <w:pPr>
              <w:spacing w:line="440" w:lineRule="exact"/>
            </w:pPr>
            <w:r>
              <w:t>2</w:t>
            </w:r>
            <w:r>
              <w:rPr>
                <w:rFonts w:hint="eastAsia"/>
              </w:rPr>
              <w:t>、发现2处三格式化粪池建设不规范，特别是旧有化粪池，采用水泥密封，未留设清掏口的情况依然存在。</w:t>
            </w:r>
          </w:p>
          <w:p>
            <w:pPr>
              <w:spacing w:line="440" w:lineRule="exact"/>
            </w:pPr>
            <w:r>
              <w:t>3</w:t>
            </w:r>
            <w:r>
              <w:rPr>
                <w:rFonts w:hint="eastAsia"/>
              </w:rPr>
              <w:t>、家庭卫生评比工作滞后。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6" w:hRule="atLeast"/>
        </w:trPr>
        <w:tc>
          <w:tcPr>
            <w:tcW w:w="1564" w:type="dxa"/>
            <w:vAlign w:val="center"/>
          </w:tcPr>
          <w:p>
            <w:pPr>
              <w:spacing w:line="360" w:lineRule="exact"/>
              <w:jc w:val="center"/>
              <w:rPr>
                <w:kern w:val="0"/>
                <w:szCs w:val="21"/>
              </w:rPr>
            </w:pPr>
            <w:r>
              <w:rPr>
                <w:kern w:val="0"/>
                <w:szCs w:val="21"/>
              </w:rPr>
              <w:t>12</w:t>
            </w:r>
          </w:p>
        </w:tc>
        <w:tc>
          <w:tcPr>
            <w:tcW w:w="709" w:type="dxa"/>
            <w:vMerge w:val="restart"/>
            <w:tcBorders>
              <w:left w:val="nil"/>
            </w:tcBorders>
            <w:vAlign w:val="center"/>
          </w:tcPr>
          <w:p>
            <w:pPr>
              <w:spacing w:line="380" w:lineRule="atLeast"/>
              <w:jc w:val="center"/>
              <w:rPr>
                <w:kern w:val="0"/>
                <w:szCs w:val="21"/>
              </w:rPr>
            </w:pPr>
          </w:p>
          <w:p>
            <w:pPr>
              <w:spacing w:line="380" w:lineRule="atLeast"/>
              <w:jc w:val="center"/>
              <w:rPr>
                <w:b/>
                <w:kern w:val="0"/>
                <w:szCs w:val="21"/>
              </w:rPr>
            </w:pPr>
            <w:r>
              <w:rPr>
                <w:rFonts w:hint="eastAsia"/>
                <w:b/>
                <w:kern w:val="0"/>
                <w:szCs w:val="21"/>
              </w:rPr>
              <w:t>漳</w:t>
            </w:r>
          </w:p>
          <w:p>
            <w:pPr>
              <w:spacing w:line="380" w:lineRule="atLeast"/>
              <w:jc w:val="center"/>
              <w:rPr>
                <w:b/>
                <w:kern w:val="0"/>
                <w:szCs w:val="21"/>
              </w:rPr>
            </w:pPr>
            <w:r>
              <w:rPr>
                <w:rFonts w:hint="eastAsia"/>
                <w:b/>
                <w:kern w:val="0"/>
                <w:szCs w:val="21"/>
              </w:rPr>
              <w:t>平</w:t>
            </w:r>
          </w:p>
          <w:p>
            <w:pPr>
              <w:spacing w:line="380" w:lineRule="atLeast"/>
              <w:jc w:val="center"/>
              <w:rPr>
                <w:b/>
                <w:kern w:val="0"/>
                <w:szCs w:val="21"/>
              </w:rPr>
            </w:pPr>
            <w:r>
              <w:rPr>
                <w:rFonts w:hint="eastAsia"/>
                <w:b/>
                <w:kern w:val="0"/>
                <w:szCs w:val="21"/>
              </w:rPr>
              <w:t>市</w:t>
            </w: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b/>
                <w:kern w:val="0"/>
                <w:szCs w:val="21"/>
              </w:rPr>
            </w:pPr>
            <w:r>
              <w:rPr>
                <w:rFonts w:hint="eastAsia"/>
                <w:b/>
                <w:kern w:val="0"/>
                <w:szCs w:val="21"/>
              </w:rPr>
              <w:t>漳</w:t>
            </w:r>
          </w:p>
          <w:p>
            <w:pPr>
              <w:spacing w:line="380" w:lineRule="atLeast"/>
              <w:jc w:val="center"/>
              <w:rPr>
                <w:b/>
                <w:kern w:val="0"/>
                <w:szCs w:val="21"/>
              </w:rPr>
            </w:pPr>
            <w:r>
              <w:rPr>
                <w:rFonts w:hint="eastAsia"/>
                <w:b/>
                <w:kern w:val="0"/>
                <w:szCs w:val="21"/>
              </w:rPr>
              <w:t>平</w:t>
            </w:r>
          </w:p>
          <w:p>
            <w:pPr>
              <w:spacing w:line="380" w:lineRule="atLeast"/>
              <w:jc w:val="center"/>
              <w:rPr>
                <w:b/>
                <w:kern w:val="0"/>
                <w:szCs w:val="21"/>
              </w:rPr>
            </w:pPr>
            <w:r>
              <w:rPr>
                <w:rFonts w:hint="eastAsia"/>
                <w:b/>
                <w:kern w:val="0"/>
                <w:szCs w:val="21"/>
              </w:rPr>
              <w:t>市</w:t>
            </w: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kern w:val="0"/>
                <w:szCs w:val="21"/>
              </w:rPr>
            </w:pPr>
          </w:p>
          <w:p>
            <w:pPr>
              <w:spacing w:line="380" w:lineRule="atLeast"/>
              <w:jc w:val="center"/>
              <w:rPr>
                <w:b/>
                <w:kern w:val="0"/>
                <w:szCs w:val="21"/>
              </w:rPr>
            </w:pPr>
            <w:r>
              <w:rPr>
                <w:rFonts w:hint="eastAsia"/>
                <w:b/>
                <w:kern w:val="0"/>
                <w:szCs w:val="21"/>
              </w:rPr>
              <w:t>漳</w:t>
            </w:r>
          </w:p>
          <w:p>
            <w:pPr>
              <w:spacing w:line="380" w:lineRule="atLeast"/>
              <w:jc w:val="center"/>
              <w:rPr>
                <w:b/>
                <w:kern w:val="0"/>
                <w:szCs w:val="21"/>
              </w:rPr>
            </w:pPr>
            <w:r>
              <w:rPr>
                <w:rFonts w:hint="eastAsia"/>
                <w:b/>
                <w:kern w:val="0"/>
                <w:szCs w:val="21"/>
              </w:rPr>
              <w:t>平</w:t>
            </w:r>
          </w:p>
          <w:p>
            <w:pPr>
              <w:spacing w:line="380" w:lineRule="atLeast"/>
              <w:jc w:val="center"/>
              <w:rPr>
                <w:b/>
                <w:kern w:val="0"/>
                <w:szCs w:val="21"/>
              </w:rPr>
            </w:pPr>
            <w:r>
              <w:rPr>
                <w:rFonts w:hint="eastAsia"/>
                <w:b/>
                <w:kern w:val="0"/>
                <w:szCs w:val="21"/>
              </w:rPr>
              <w:t>市</w:t>
            </w: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p>
          <w:p>
            <w:pPr>
              <w:spacing w:line="380" w:lineRule="atLeast"/>
              <w:jc w:val="center"/>
              <w:rPr>
                <w:b/>
                <w:kern w:val="0"/>
                <w:szCs w:val="21"/>
              </w:rPr>
            </w:pPr>
            <w:r>
              <w:rPr>
                <w:rFonts w:hint="eastAsia"/>
                <w:b/>
                <w:kern w:val="0"/>
                <w:szCs w:val="21"/>
              </w:rPr>
              <w:t>漳</w:t>
            </w:r>
          </w:p>
          <w:p>
            <w:pPr>
              <w:spacing w:line="380" w:lineRule="atLeast"/>
              <w:jc w:val="center"/>
              <w:rPr>
                <w:b/>
                <w:kern w:val="0"/>
                <w:szCs w:val="21"/>
              </w:rPr>
            </w:pPr>
            <w:r>
              <w:rPr>
                <w:rFonts w:hint="eastAsia"/>
                <w:b/>
                <w:kern w:val="0"/>
                <w:szCs w:val="21"/>
              </w:rPr>
              <w:t>平</w:t>
            </w:r>
          </w:p>
          <w:p>
            <w:pPr>
              <w:spacing w:line="380" w:lineRule="atLeast"/>
              <w:jc w:val="center"/>
              <w:rPr>
                <w:kern w:val="0"/>
                <w:szCs w:val="21"/>
              </w:rPr>
            </w:pPr>
            <w:r>
              <w:rPr>
                <w:rFonts w:hint="eastAsia"/>
                <w:b/>
                <w:kern w:val="0"/>
                <w:szCs w:val="21"/>
              </w:rPr>
              <w:t>市</w:t>
            </w:r>
          </w:p>
        </w:tc>
        <w:tc>
          <w:tcPr>
            <w:tcW w:w="1181" w:type="dxa"/>
            <w:tcBorders>
              <w:left w:val="nil"/>
            </w:tcBorders>
            <w:vAlign w:val="center"/>
          </w:tcPr>
          <w:p>
            <w:pPr>
              <w:spacing w:line="380" w:lineRule="atLeast"/>
              <w:jc w:val="center"/>
              <w:rPr>
                <w:kern w:val="0"/>
                <w:szCs w:val="21"/>
              </w:rPr>
            </w:pPr>
            <w:r>
              <w:rPr>
                <w:rFonts w:hint="eastAsia"/>
                <w:kern w:val="0"/>
                <w:szCs w:val="21"/>
              </w:rPr>
              <w:t>新桥镇</w:t>
            </w:r>
          </w:p>
          <w:p>
            <w:pPr>
              <w:spacing w:line="380" w:lineRule="atLeast"/>
              <w:jc w:val="center"/>
              <w:rPr>
                <w:kern w:val="0"/>
                <w:szCs w:val="21"/>
              </w:rPr>
            </w:pPr>
            <w:r>
              <w:rPr>
                <w:rFonts w:hint="eastAsia"/>
                <w:kern w:val="0"/>
                <w:szCs w:val="21"/>
              </w:rPr>
              <w:t>新桥村</w:t>
            </w:r>
          </w:p>
          <w:p>
            <w:pPr>
              <w:spacing w:line="380" w:lineRule="atLeast"/>
              <w:jc w:val="center"/>
              <w:rPr>
                <w:kern w:val="0"/>
                <w:szCs w:val="21"/>
              </w:rPr>
            </w:pPr>
            <w:r>
              <w:rPr>
                <w:rFonts w:hint="eastAsia"/>
                <w:kern w:val="0"/>
                <w:szCs w:val="21"/>
              </w:rPr>
              <w:t>（示范村）</w:t>
            </w:r>
          </w:p>
        </w:tc>
        <w:tc>
          <w:tcPr>
            <w:tcW w:w="8261" w:type="dxa"/>
            <w:tcBorders>
              <w:left w:val="nil"/>
            </w:tcBorders>
          </w:tcPr>
          <w:p>
            <w:pPr>
              <w:spacing w:line="400" w:lineRule="atLeast"/>
            </w:pPr>
            <w:r>
              <w:rPr>
                <w:rFonts w:hint="eastAsia"/>
              </w:rPr>
              <w:t>1.美丽乡村建设工作滞后，进展缓慢，沿河景观整治、农房整治等建设项目尚未完工；</w:t>
            </w:r>
          </w:p>
          <w:p>
            <w:pPr>
              <w:spacing w:line="400" w:lineRule="atLeast"/>
            </w:pPr>
            <w:r>
              <w:rPr>
                <w:rFonts w:hint="eastAsia"/>
              </w:rPr>
              <w:t>2.该村为集镇村，污水处理厂尚未完工，截污纳管工程尚未完成；发现2处以上</w:t>
            </w:r>
            <w:r>
              <w:rPr>
                <w:rFonts w:hint="eastAsia" w:ascii="宋体" w:hAnsi="宋体" w:cs="宋体"/>
                <w:bCs/>
                <w:szCs w:val="21"/>
              </w:rPr>
              <w:t>三格式化粪池建设不规范，特别是旧有化粪池，采用水泥密封，未留设清掏口的情况依然存在。</w:t>
            </w:r>
          </w:p>
          <w:p>
            <w:pPr>
              <w:spacing w:line="400" w:lineRule="atLeast"/>
            </w:pPr>
            <w:r>
              <w:rPr>
                <w:rFonts w:hint="eastAsia"/>
              </w:rPr>
              <w:t>3.发现村庄内有1处以上陈年垃圾未清理清楚现象以及3处以上零星垃圾，垃圾桶配备稍显不足；水冲式公厕日常管理维护工作不到位；卫生评比未设置红黑榜；</w:t>
            </w:r>
          </w:p>
          <w:p>
            <w:pPr>
              <w:spacing w:line="400" w:lineRule="atLeast"/>
            </w:pPr>
            <w:r>
              <w:rPr>
                <w:rFonts w:hint="eastAsia"/>
              </w:rPr>
              <w:t>4.房前屋后3处未拆清楚、摆整齐，菜地化、绿地化不足，菜地、鸡鸭圈养等围挡随意，乡土特色不明显。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2" w:hRule="exact"/>
        </w:trPr>
        <w:tc>
          <w:tcPr>
            <w:tcW w:w="1564" w:type="dxa"/>
            <w:vAlign w:val="center"/>
          </w:tcPr>
          <w:p>
            <w:pPr>
              <w:spacing w:line="360" w:lineRule="exact"/>
              <w:jc w:val="center"/>
              <w:rPr>
                <w:kern w:val="0"/>
                <w:szCs w:val="21"/>
              </w:rPr>
            </w:pPr>
            <w:r>
              <w:rPr>
                <w:kern w:val="0"/>
                <w:szCs w:val="21"/>
              </w:rPr>
              <w:t>13</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灵地乡</w:t>
            </w:r>
          </w:p>
          <w:p>
            <w:pPr>
              <w:spacing w:line="380" w:lineRule="exact"/>
              <w:jc w:val="center"/>
              <w:rPr>
                <w:rFonts w:ascii="宋体"/>
                <w:kern w:val="0"/>
                <w:szCs w:val="21"/>
              </w:rPr>
            </w:pPr>
            <w:r>
              <w:rPr>
                <w:rFonts w:hint="eastAsia"/>
                <w:kern w:val="0"/>
                <w:szCs w:val="21"/>
              </w:rPr>
              <w:t>京口村</w:t>
            </w:r>
          </w:p>
        </w:tc>
        <w:tc>
          <w:tcPr>
            <w:tcW w:w="8261" w:type="dxa"/>
            <w:tcBorders>
              <w:left w:val="nil"/>
            </w:tcBorders>
          </w:tcPr>
          <w:p>
            <w:pPr>
              <w:autoSpaceDE w:val="0"/>
              <w:spacing w:line="400" w:lineRule="atLeast"/>
            </w:pPr>
            <w:r>
              <w:rPr>
                <w:rFonts w:hint="eastAsia" w:ascii="宋体" w:hAnsi="宋体"/>
                <w:kern w:val="0"/>
                <w:szCs w:val="21"/>
              </w:rPr>
              <w:t>1.发现</w:t>
            </w:r>
            <w:r>
              <w:rPr>
                <w:rFonts w:hint="eastAsia"/>
              </w:rPr>
              <w:t>房前屋后2处以上未完全拆清楚、摆整齐；</w:t>
            </w:r>
          </w:p>
          <w:p>
            <w:pPr>
              <w:autoSpaceDE w:val="0"/>
              <w:spacing w:line="400" w:lineRule="atLeast"/>
              <w:rPr>
                <w:rFonts w:ascii="宋体" w:hAnsi="宋体"/>
                <w:kern w:val="0"/>
                <w:szCs w:val="21"/>
              </w:rPr>
            </w:pPr>
            <w:r>
              <w:rPr>
                <w:rFonts w:hint="eastAsia" w:ascii="宋体" w:hAnsi="宋体"/>
                <w:kern w:val="0"/>
                <w:szCs w:val="21"/>
              </w:rPr>
              <w:t>2.</w:t>
            </w:r>
            <w:r>
              <w:rPr>
                <w:rFonts w:hint="eastAsia"/>
              </w:rPr>
              <w:t>菜地、鸡鸭圈养等围挡方式简易。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trPr>
        <w:tc>
          <w:tcPr>
            <w:tcW w:w="1564" w:type="dxa"/>
            <w:vAlign w:val="center"/>
          </w:tcPr>
          <w:p>
            <w:pPr>
              <w:spacing w:line="360" w:lineRule="exact"/>
              <w:jc w:val="center"/>
              <w:rPr>
                <w:kern w:val="0"/>
                <w:szCs w:val="21"/>
              </w:rPr>
            </w:pPr>
            <w:r>
              <w:rPr>
                <w:kern w:val="0"/>
                <w:szCs w:val="21"/>
              </w:rPr>
              <w:t>14</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吾祠乡</w:t>
            </w:r>
          </w:p>
          <w:p>
            <w:pPr>
              <w:spacing w:line="380" w:lineRule="exact"/>
              <w:jc w:val="center"/>
              <w:rPr>
                <w:rFonts w:ascii="宋体"/>
                <w:kern w:val="0"/>
                <w:szCs w:val="21"/>
              </w:rPr>
            </w:pPr>
            <w:r>
              <w:rPr>
                <w:rFonts w:hint="eastAsia"/>
                <w:kern w:val="0"/>
                <w:szCs w:val="21"/>
              </w:rPr>
              <w:t>留地洋村</w:t>
            </w:r>
          </w:p>
        </w:tc>
        <w:tc>
          <w:tcPr>
            <w:tcW w:w="8261" w:type="dxa"/>
            <w:tcBorders>
              <w:left w:val="nil"/>
            </w:tcBorders>
          </w:tcPr>
          <w:p>
            <w:pPr>
              <w:autoSpaceDE w:val="0"/>
              <w:spacing w:line="400" w:lineRule="atLeast"/>
              <w:rPr>
                <w:rFonts w:ascii="宋体" w:hAnsi="宋体" w:cs="宋体"/>
                <w:bCs/>
                <w:szCs w:val="21"/>
              </w:rPr>
            </w:pPr>
            <w:r>
              <w:rPr>
                <w:rFonts w:hint="eastAsia"/>
              </w:rPr>
              <w:t>1.土墙刷白的农房整治方式一定程度上破坏村庄传统风貌。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8" w:hRule="atLeast"/>
        </w:trPr>
        <w:tc>
          <w:tcPr>
            <w:tcW w:w="1564" w:type="dxa"/>
            <w:vAlign w:val="center"/>
          </w:tcPr>
          <w:p>
            <w:pPr>
              <w:spacing w:line="360" w:lineRule="exact"/>
              <w:jc w:val="center"/>
              <w:rPr>
                <w:kern w:val="0"/>
                <w:szCs w:val="21"/>
              </w:rPr>
            </w:pPr>
            <w:r>
              <w:rPr>
                <w:kern w:val="0"/>
                <w:szCs w:val="21"/>
              </w:rPr>
              <w:t>15</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赤水镇</w:t>
            </w:r>
          </w:p>
          <w:p>
            <w:pPr>
              <w:spacing w:line="380" w:lineRule="exact"/>
              <w:jc w:val="center"/>
              <w:rPr>
                <w:rFonts w:ascii="宋体"/>
                <w:kern w:val="0"/>
                <w:szCs w:val="21"/>
              </w:rPr>
            </w:pPr>
            <w:r>
              <w:rPr>
                <w:rFonts w:hint="eastAsia"/>
                <w:kern w:val="0"/>
                <w:szCs w:val="21"/>
              </w:rPr>
              <w:t>安坑村</w:t>
            </w:r>
          </w:p>
        </w:tc>
        <w:tc>
          <w:tcPr>
            <w:tcW w:w="8261" w:type="dxa"/>
            <w:tcBorders>
              <w:left w:val="nil"/>
            </w:tcBorders>
          </w:tcPr>
          <w:p>
            <w:pPr>
              <w:spacing w:line="400" w:lineRule="atLeast"/>
              <w:rPr>
                <w:rFonts w:ascii="宋体" w:hAnsi="宋体"/>
                <w:kern w:val="0"/>
                <w:szCs w:val="21"/>
              </w:rPr>
            </w:pPr>
            <w:r>
              <w:rPr>
                <w:rFonts w:hint="eastAsia" w:ascii="宋体" w:hAnsi="宋体"/>
                <w:kern w:val="0"/>
                <w:szCs w:val="21"/>
              </w:rPr>
              <w:t>1.发现2处以上三格式化粪池建设不规范，特别是旧有化粪池，采用水泥密封，未留设清掏口的情况依然存在。</w:t>
            </w:r>
            <w:r>
              <w:rPr>
                <w:rFonts w:hint="eastAsia"/>
              </w:rPr>
              <w:t>经三格化粪池处理过的尾水排入明沟后入田，会造成二次污染；</w:t>
            </w:r>
          </w:p>
          <w:p>
            <w:pPr>
              <w:spacing w:line="400" w:lineRule="atLeast"/>
            </w:pPr>
            <w:r>
              <w:rPr>
                <w:rFonts w:hint="eastAsia" w:ascii="宋体" w:hAnsi="宋体"/>
                <w:kern w:val="0"/>
                <w:szCs w:val="21"/>
              </w:rPr>
              <w:t>2.</w:t>
            </w:r>
            <w:r>
              <w:rPr>
                <w:rFonts w:hint="eastAsia"/>
              </w:rPr>
              <w:t>河岸、农田存在1处以上陈年垃圾未清理清楚现象以及3处以上零星垃圾，垃圾桶配备稍显不足；卫生评比未设置红黑榜；</w:t>
            </w:r>
          </w:p>
          <w:p>
            <w:pPr>
              <w:spacing w:line="400" w:lineRule="atLeast"/>
            </w:pPr>
            <w:r>
              <w:rPr>
                <w:rFonts w:hint="eastAsia" w:ascii="宋体" w:hAnsi="宋体"/>
                <w:kern w:val="0"/>
                <w:szCs w:val="21"/>
              </w:rPr>
              <w:t>3.发现5处</w:t>
            </w:r>
            <w:r>
              <w:rPr>
                <w:rFonts w:hint="eastAsia"/>
              </w:rPr>
              <w:t>废弃的空心房、附属房、房前屋后未拆清楚、摆整齐，菜地、鸡鸭圈养等围挡随意，乡土特色不明显；</w:t>
            </w:r>
          </w:p>
          <w:p>
            <w:pPr>
              <w:spacing w:line="400" w:lineRule="atLeast"/>
            </w:pPr>
            <w:r>
              <w:rPr>
                <w:rFonts w:hint="eastAsia" w:ascii="宋体" w:hAnsi="宋体"/>
                <w:kern w:val="0"/>
                <w:szCs w:val="21"/>
              </w:rPr>
              <w:t>4.</w:t>
            </w:r>
            <w:r>
              <w:rPr>
                <w:rFonts w:hint="eastAsia"/>
              </w:rPr>
              <w:t>农房整治还存在将夯土墙简单刷白的处理方式，一定程度上破坏传统风貌。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8" w:hRule="atLeast"/>
        </w:trPr>
        <w:tc>
          <w:tcPr>
            <w:tcW w:w="1564" w:type="dxa"/>
            <w:vAlign w:val="center"/>
          </w:tcPr>
          <w:p>
            <w:pPr>
              <w:spacing w:line="360" w:lineRule="exact"/>
              <w:jc w:val="center"/>
              <w:rPr>
                <w:kern w:val="0"/>
                <w:szCs w:val="21"/>
              </w:rPr>
            </w:pPr>
            <w:r>
              <w:rPr>
                <w:kern w:val="0"/>
                <w:szCs w:val="21"/>
              </w:rPr>
              <w:t>16</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双洋镇</w:t>
            </w:r>
          </w:p>
          <w:p>
            <w:pPr>
              <w:spacing w:line="380" w:lineRule="exact"/>
              <w:jc w:val="center"/>
              <w:rPr>
                <w:rFonts w:ascii="宋体"/>
                <w:szCs w:val="21"/>
              </w:rPr>
            </w:pPr>
            <w:r>
              <w:rPr>
                <w:rFonts w:hint="eastAsia"/>
                <w:kern w:val="0"/>
                <w:szCs w:val="21"/>
              </w:rPr>
              <w:t>城内村</w:t>
            </w:r>
          </w:p>
        </w:tc>
        <w:tc>
          <w:tcPr>
            <w:tcW w:w="8261" w:type="dxa"/>
            <w:tcBorders>
              <w:left w:val="nil"/>
            </w:tcBorders>
          </w:tcPr>
          <w:p>
            <w:pPr>
              <w:spacing w:line="400" w:lineRule="atLeast"/>
            </w:pPr>
            <w:r>
              <w:rPr>
                <w:rFonts w:hint="eastAsia" w:ascii="宋体" w:hAnsi="宋体"/>
                <w:kern w:val="0"/>
                <w:szCs w:val="21"/>
              </w:rPr>
              <w:t>1.</w:t>
            </w:r>
            <w:r>
              <w:rPr>
                <w:rFonts w:hint="eastAsia"/>
              </w:rPr>
              <w:t>垃圾桶配备稍显不足，发现1处以上零星垃圾；卫生评比未设置红黑榜；</w:t>
            </w:r>
          </w:p>
          <w:p>
            <w:pPr>
              <w:spacing w:line="400" w:lineRule="atLeast"/>
            </w:pPr>
            <w:r>
              <w:rPr>
                <w:rFonts w:hint="eastAsia"/>
              </w:rPr>
              <w:t>2.发现2处房前屋后未完全拆清楚、摆整齐，菜地化、绿地化乡土特色不明显；</w:t>
            </w:r>
          </w:p>
          <w:p>
            <w:pPr>
              <w:spacing w:line="400" w:lineRule="atLeast"/>
            </w:pPr>
            <w:r>
              <w:rPr>
                <w:rFonts w:hint="eastAsia"/>
              </w:rPr>
              <w:t>3.存在将传统建筑夯土墙简单刷白或刷水泥的做法，一定程度上破坏传统风貌。</w:t>
            </w:r>
          </w:p>
          <w:p>
            <w:pPr>
              <w:spacing w:line="400" w:lineRule="atLeast"/>
              <w:rPr>
                <w:rFonts w:ascii="宋体" w:hAnsi="宋体"/>
                <w:b/>
                <w:bCs/>
                <w:kern w:val="0"/>
                <w:szCs w:val="21"/>
              </w:rPr>
            </w:pPr>
            <w:r>
              <w:rPr>
                <w:rFonts w:hint="eastAsia"/>
              </w:rPr>
              <w:t>4.发现2处以上三格式化粪池建设不规范，特别是旧有化粪池，采用水泥密封，未留设清掏口的情况依然存在。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8" w:hRule="atLeast"/>
        </w:trPr>
        <w:tc>
          <w:tcPr>
            <w:tcW w:w="1564" w:type="dxa"/>
            <w:vAlign w:val="center"/>
          </w:tcPr>
          <w:p>
            <w:pPr>
              <w:spacing w:line="360" w:lineRule="exact"/>
              <w:jc w:val="center"/>
              <w:rPr>
                <w:kern w:val="0"/>
                <w:szCs w:val="21"/>
              </w:rPr>
            </w:pPr>
            <w:r>
              <w:rPr>
                <w:kern w:val="0"/>
                <w:szCs w:val="21"/>
              </w:rPr>
              <w:t>17</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永福镇</w:t>
            </w:r>
          </w:p>
          <w:p>
            <w:pPr>
              <w:spacing w:line="380" w:lineRule="exact"/>
              <w:jc w:val="center"/>
              <w:rPr>
                <w:rFonts w:ascii="宋体"/>
                <w:szCs w:val="21"/>
              </w:rPr>
            </w:pPr>
            <w:r>
              <w:rPr>
                <w:rFonts w:hint="eastAsia"/>
                <w:kern w:val="0"/>
                <w:szCs w:val="21"/>
              </w:rPr>
              <w:t>新坑村</w:t>
            </w:r>
          </w:p>
        </w:tc>
        <w:tc>
          <w:tcPr>
            <w:tcW w:w="8261" w:type="dxa"/>
            <w:tcBorders>
              <w:left w:val="nil"/>
            </w:tcBorders>
          </w:tcPr>
          <w:p>
            <w:pPr>
              <w:spacing w:line="440" w:lineRule="exact"/>
            </w:pPr>
            <w:r>
              <w:rPr>
                <w:rFonts w:hint="eastAsia"/>
                <w:kern w:val="0"/>
                <w:szCs w:val="21"/>
              </w:rPr>
              <w:t>1.</w:t>
            </w:r>
            <w:r>
              <w:rPr>
                <w:rFonts w:hint="eastAsia"/>
              </w:rPr>
              <w:t>水冲式公厕项目尚未完工；</w:t>
            </w:r>
          </w:p>
          <w:p>
            <w:pPr>
              <w:spacing w:line="440" w:lineRule="exact"/>
            </w:pPr>
            <w:r>
              <w:rPr>
                <w:rFonts w:hint="eastAsia"/>
              </w:rPr>
              <w:t>2.未设置卫生评比红黑榜；</w:t>
            </w:r>
          </w:p>
          <w:p>
            <w:pPr>
              <w:spacing w:line="440" w:lineRule="exact"/>
            </w:pPr>
            <w:r>
              <w:rPr>
                <w:rFonts w:hint="eastAsia"/>
              </w:rPr>
              <w:t>3.发现2处空心房、附属用房及房前屋后未拆清楚、摆整齐，发现2处以上陈年垃圾和零星垃圾。河道两侧发现1处建筑垃圾倾倒现象；</w:t>
            </w:r>
          </w:p>
          <w:p>
            <w:pPr>
              <w:spacing w:line="440" w:lineRule="exact"/>
            </w:pPr>
            <w:r>
              <w:rPr>
                <w:rFonts w:hint="eastAsia"/>
              </w:rPr>
              <w:t>4.杆线整治工作不够到位；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6" w:hRule="atLeast"/>
        </w:trPr>
        <w:tc>
          <w:tcPr>
            <w:tcW w:w="1564" w:type="dxa"/>
            <w:vAlign w:val="center"/>
          </w:tcPr>
          <w:p>
            <w:pPr>
              <w:spacing w:line="360" w:lineRule="exact"/>
              <w:jc w:val="center"/>
              <w:rPr>
                <w:kern w:val="0"/>
                <w:szCs w:val="21"/>
              </w:rPr>
            </w:pPr>
            <w:r>
              <w:rPr>
                <w:kern w:val="0"/>
                <w:szCs w:val="21"/>
              </w:rPr>
              <w:t>18</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官山乡</w:t>
            </w:r>
          </w:p>
          <w:p>
            <w:pPr>
              <w:spacing w:line="380" w:lineRule="exact"/>
              <w:jc w:val="center"/>
              <w:rPr>
                <w:kern w:val="0"/>
                <w:szCs w:val="21"/>
              </w:rPr>
            </w:pPr>
            <w:r>
              <w:rPr>
                <w:rFonts w:hint="eastAsia"/>
                <w:kern w:val="0"/>
                <w:szCs w:val="21"/>
              </w:rPr>
              <w:t>豪山村</w:t>
            </w:r>
          </w:p>
          <w:p>
            <w:pPr>
              <w:spacing w:line="380" w:lineRule="exact"/>
              <w:jc w:val="center"/>
              <w:rPr>
                <w:rFonts w:ascii="宋体"/>
                <w:szCs w:val="21"/>
              </w:rPr>
            </w:pPr>
            <w:r>
              <w:rPr>
                <w:rFonts w:hint="eastAsia"/>
                <w:kern w:val="0"/>
                <w:szCs w:val="21"/>
              </w:rPr>
              <w:t>（示范村）</w:t>
            </w:r>
          </w:p>
        </w:tc>
        <w:tc>
          <w:tcPr>
            <w:tcW w:w="8261" w:type="dxa"/>
            <w:tcBorders>
              <w:left w:val="nil"/>
            </w:tcBorders>
          </w:tcPr>
          <w:p>
            <w:pPr>
              <w:spacing w:line="440" w:lineRule="exact"/>
            </w:pPr>
            <w:r>
              <w:rPr>
                <w:rFonts w:hint="eastAsia"/>
              </w:rPr>
              <w:t>1.村内发现1处垃圾未及时清理和物品未摆放清楚现象。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8" w:hRule="atLeast"/>
        </w:trPr>
        <w:tc>
          <w:tcPr>
            <w:tcW w:w="1564" w:type="dxa"/>
            <w:vAlign w:val="center"/>
          </w:tcPr>
          <w:p>
            <w:pPr>
              <w:spacing w:line="360" w:lineRule="exact"/>
              <w:jc w:val="center"/>
              <w:rPr>
                <w:kern w:val="0"/>
                <w:szCs w:val="21"/>
              </w:rPr>
            </w:pPr>
            <w:r>
              <w:rPr>
                <w:kern w:val="0"/>
                <w:szCs w:val="21"/>
              </w:rPr>
              <w:t>19</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芦芝镇</w:t>
            </w:r>
          </w:p>
          <w:p>
            <w:pPr>
              <w:spacing w:line="380" w:lineRule="exact"/>
              <w:jc w:val="center"/>
              <w:rPr>
                <w:rFonts w:ascii="宋体"/>
                <w:szCs w:val="21"/>
              </w:rPr>
            </w:pPr>
            <w:r>
              <w:rPr>
                <w:rFonts w:hint="eastAsia"/>
                <w:kern w:val="0"/>
                <w:szCs w:val="21"/>
              </w:rPr>
              <w:t>涵梅村</w:t>
            </w:r>
          </w:p>
        </w:tc>
        <w:tc>
          <w:tcPr>
            <w:tcW w:w="8261" w:type="dxa"/>
            <w:tcBorders>
              <w:left w:val="nil"/>
            </w:tcBorders>
          </w:tcPr>
          <w:p>
            <w:pPr>
              <w:spacing w:line="440" w:lineRule="exact"/>
            </w:pPr>
            <w:r>
              <w:rPr>
                <w:rFonts w:hint="eastAsia"/>
              </w:rPr>
              <w:t>1.发现3处以上空心房、附属用房、猪圈未完全拆清楚，房前屋后未完全整理清楚、摆放整齐；发现3处以上零星垃圾，影响村庄整体风貌；</w:t>
            </w:r>
          </w:p>
          <w:p>
            <w:pPr>
              <w:spacing w:line="440" w:lineRule="exact"/>
            </w:pPr>
            <w:r>
              <w:rPr>
                <w:rFonts w:hint="eastAsia"/>
              </w:rPr>
              <w:t>2.水冲式公厕项目尚未完工；</w:t>
            </w:r>
          </w:p>
          <w:p>
            <w:pPr>
              <w:spacing w:line="440" w:lineRule="exact"/>
            </w:pPr>
            <w:r>
              <w:rPr>
                <w:rFonts w:hint="eastAsia"/>
              </w:rPr>
              <w:t>3.尾水通过标准三格化粪池处理后分散入田消纳利用，但雨污未分离，仍1处以上存在污水直排明沟现象，沟渠卫生状况较差；</w:t>
            </w:r>
          </w:p>
          <w:p>
            <w:pPr>
              <w:spacing w:line="440" w:lineRule="exact"/>
            </w:pPr>
            <w:r>
              <w:rPr>
                <w:rFonts w:hint="eastAsia"/>
              </w:rPr>
              <w:t>4.未设置卫生评比红黑榜；未成立美丽乡村理事会；</w:t>
            </w:r>
          </w:p>
          <w:p>
            <w:pPr>
              <w:spacing w:line="440" w:lineRule="exact"/>
              <w:rPr>
                <w:rFonts w:ascii="宋体" w:hAnsi="宋体"/>
                <w:w w:val="80"/>
                <w:kern w:val="0"/>
                <w:szCs w:val="21"/>
              </w:rPr>
            </w:pPr>
            <w:r>
              <w:rPr>
                <w:rFonts w:hint="eastAsia"/>
              </w:rPr>
              <w:t>5.杆线整治工作不够到位。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8" w:hRule="atLeast"/>
        </w:trPr>
        <w:tc>
          <w:tcPr>
            <w:tcW w:w="1564" w:type="dxa"/>
            <w:vAlign w:val="center"/>
          </w:tcPr>
          <w:p>
            <w:pPr>
              <w:spacing w:line="360" w:lineRule="exact"/>
              <w:jc w:val="center"/>
              <w:rPr>
                <w:kern w:val="0"/>
                <w:szCs w:val="21"/>
              </w:rPr>
            </w:pPr>
            <w:r>
              <w:rPr>
                <w:kern w:val="0"/>
                <w:szCs w:val="21"/>
              </w:rPr>
              <w:t>20</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拱桥镇</w:t>
            </w:r>
          </w:p>
          <w:p>
            <w:pPr>
              <w:spacing w:line="380" w:lineRule="exact"/>
              <w:jc w:val="center"/>
              <w:rPr>
                <w:rFonts w:ascii="宋体"/>
                <w:szCs w:val="21"/>
              </w:rPr>
            </w:pPr>
            <w:r>
              <w:rPr>
                <w:rFonts w:hint="eastAsia"/>
                <w:kern w:val="0"/>
                <w:szCs w:val="21"/>
              </w:rPr>
              <w:t>岩高村</w:t>
            </w:r>
          </w:p>
        </w:tc>
        <w:tc>
          <w:tcPr>
            <w:tcW w:w="8261" w:type="dxa"/>
            <w:tcBorders>
              <w:left w:val="nil"/>
            </w:tcBorders>
          </w:tcPr>
          <w:p>
            <w:pPr>
              <w:spacing w:line="440" w:lineRule="exact"/>
            </w:pPr>
            <w:r>
              <w:rPr>
                <w:rFonts w:hint="eastAsia"/>
              </w:rPr>
              <w:t>1.家庭卫生评比未设置红黑榜。2处以上空心房、附属用房未拆清楚；发现3处以上零星垃圾和杂物乱堆乱放现象和鸡鸭散养现象；未成立美丽乡村理事会。</w:t>
            </w:r>
          </w:p>
          <w:p>
            <w:pPr>
              <w:spacing w:line="440" w:lineRule="exact"/>
              <w:rPr>
                <w:kern w:val="0"/>
                <w:szCs w:val="21"/>
              </w:rPr>
            </w:pPr>
            <w:r>
              <w:rPr>
                <w:rFonts w:hint="eastAsia"/>
              </w:rPr>
              <w:t>2.雨污未分流，发现1处以上直排明沟现象；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8" w:hRule="atLeast"/>
        </w:trPr>
        <w:tc>
          <w:tcPr>
            <w:tcW w:w="1564" w:type="dxa"/>
            <w:vAlign w:val="center"/>
          </w:tcPr>
          <w:p>
            <w:pPr>
              <w:spacing w:line="360" w:lineRule="exact"/>
              <w:jc w:val="center"/>
              <w:rPr>
                <w:kern w:val="0"/>
                <w:szCs w:val="21"/>
              </w:rPr>
            </w:pPr>
            <w:r>
              <w:rPr>
                <w:kern w:val="0"/>
                <w:szCs w:val="21"/>
              </w:rPr>
              <w:t>21</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西园镇</w:t>
            </w:r>
          </w:p>
          <w:p>
            <w:pPr>
              <w:spacing w:line="380" w:lineRule="exact"/>
              <w:jc w:val="center"/>
              <w:rPr>
                <w:rFonts w:ascii="宋体" w:cs="宋体"/>
                <w:b/>
                <w:szCs w:val="21"/>
              </w:rPr>
            </w:pPr>
            <w:r>
              <w:rPr>
                <w:rFonts w:hint="eastAsia"/>
                <w:kern w:val="0"/>
                <w:szCs w:val="21"/>
              </w:rPr>
              <w:t>可人头村</w:t>
            </w:r>
          </w:p>
        </w:tc>
        <w:tc>
          <w:tcPr>
            <w:tcW w:w="8261" w:type="dxa"/>
            <w:tcBorders>
              <w:left w:val="nil"/>
            </w:tcBorders>
          </w:tcPr>
          <w:p>
            <w:pPr>
              <w:spacing w:line="440" w:lineRule="exact"/>
            </w:pPr>
            <w:r>
              <w:rPr>
                <w:rFonts w:hint="eastAsia"/>
              </w:rPr>
              <w:t>1.农房建设管理未到位，部分农房超过限制层数；</w:t>
            </w:r>
          </w:p>
          <w:p>
            <w:pPr>
              <w:spacing w:line="440" w:lineRule="exact"/>
            </w:pPr>
            <w:r>
              <w:rPr>
                <w:rFonts w:hint="eastAsia"/>
              </w:rPr>
              <w:t>2.美丽乡村建设存在误解，注重村口和节点景观营造，乡土特色不明显；</w:t>
            </w:r>
          </w:p>
          <w:p>
            <w:pPr>
              <w:spacing w:line="440" w:lineRule="exact"/>
            </w:pPr>
            <w:r>
              <w:rPr>
                <w:rFonts w:hint="eastAsia"/>
              </w:rPr>
              <w:t>3.发现3处以上空心房、附属用房及房前屋后未拆清楚、摆整齐、扫干净和鸡鸭散养现象；发现三处以上零星垃圾。沟渠卫生状况较差，整体卫生环境较差；未成立美丽乡村理事会。</w:t>
            </w:r>
          </w:p>
          <w:p>
            <w:pPr>
              <w:spacing w:line="440" w:lineRule="exact"/>
            </w:pPr>
            <w:r>
              <w:rPr>
                <w:rFonts w:hint="eastAsia"/>
              </w:rPr>
              <w:t>4.杆线整治工作不够到位；</w:t>
            </w:r>
          </w:p>
          <w:p>
            <w:pPr>
              <w:spacing w:line="440" w:lineRule="exact"/>
              <w:rPr>
                <w:rFonts w:ascii="宋体" w:hAnsi="宋体"/>
                <w:b/>
                <w:bCs/>
                <w:w w:val="80"/>
                <w:kern w:val="0"/>
                <w:szCs w:val="21"/>
              </w:rPr>
            </w:pPr>
            <w:r>
              <w:rPr>
                <w:rFonts w:hint="eastAsia"/>
              </w:rPr>
              <w:t>5.1处以上</w:t>
            </w:r>
            <w:r>
              <w:rPr>
                <w:rFonts w:hint="eastAsia" w:ascii="宋体" w:hAnsi="宋体" w:cs="宋体"/>
                <w:bCs/>
                <w:szCs w:val="21"/>
              </w:rPr>
              <w:t>三格式化粪池建设不够规范，特别是旧有化粪池，采用水泥密封，未留设清掏口的情况依然存在。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 w:hRule="atLeast"/>
        </w:trPr>
        <w:tc>
          <w:tcPr>
            <w:tcW w:w="1564" w:type="dxa"/>
            <w:vAlign w:val="center"/>
          </w:tcPr>
          <w:p>
            <w:pPr>
              <w:spacing w:line="360" w:lineRule="exact"/>
              <w:jc w:val="center"/>
              <w:rPr>
                <w:kern w:val="0"/>
                <w:szCs w:val="21"/>
              </w:rPr>
            </w:pPr>
            <w:r>
              <w:rPr>
                <w:kern w:val="0"/>
                <w:szCs w:val="21"/>
              </w:rPr>
              <w:t>22</w:t>
            </w:r>
          </w:p>
        </w:tc>
        <w:tc>
          <w:tcPr>
            <w:tcW w:w="709" w:type="dxa"/>
            <w:vMerge w:val="continue"/>
            <w:tcBorders>
              <w:left w:val="nil"/>
            </w:tcBorders>
            <w:vAlign w:val="center"/>
          </w:tcPr>
          <w:p>
            <w:pPr>
              <w:spacing w:line="360" w:lineRule="exact"/>
              <w:jc w:val="center"/>
              <w:rPr>
                <w:kern w:val="0"/>
                <w:szCs w:val="21"/>
              </w:rPr>
            </w:pPr>
          </w:p>
        </w:tc>
        <w:tc>
          <w:tcPr>
            <w:tcW w:w="1181" w:type="dxa"/>
            <w:tcBorders>
              <w:left w:val="nil"/>
            </w:tcBorders>
            <w:vAlign w:val="center"/>
          </w:tcPr>
          <w:p>
            <w:pPr>
              <w:spacing w:line="380" w:lineRule="atLeast"/>
              <w:jc w:val="center"/>
              <w:rPr>
                <w:kern w:val="0"/>
                <w:szCs w:val="21"/>
              </w:rPr>
            </w:pPr>
            <w:r>
              <w:rPr>
                <w:rFonts w:hint="eastAsia"/>
                <w:kern w:val="0"/>
                <w:szCs w:val="21"/>
              </w:rPr>
              <w:t>南洋镇</w:t>
            </w:r>
          </w:p>
          <w:p>
            <w:pPr>
              <w:spacing w:line="380" w:lineRule="exact"/>
              <w:jc w:val="center"/>
              <w:rPr>
                <w:rFonts w:ascii="宋体" w:cs="宋体"/>
                <w:b/>
                <w:szCs w:val="21"/>
              </w:rPr>
            </w:pPr>
            <w:r>
              <w:rPr>
                <w:rFonts w:hint="eastAsia"/>
                <w:kern w:val="0"/>
                <w:szCs w:val="21"/>
              </w:rPr>
              <w:t>南洋村</w:t>
            </w:r>
          </w:p>
        </w:tc>
        <w:tc>
          <w:tcPr>
            <w:tcW w:w="8261" w:type="dxa"/>
            <w:tcBorders>
              <w:left w:val="nil"/>
            </w:tcBorders>
          </w:tcPr>
          <w:p>
            <w:pPr>
              <w:spacing w:line="440" w:lineRule="exact"/>
            </w:pPr>
            <w:r>
              <w:rPr>
                <w:rFonts w:hint="eastAsia"/>
              </w:rPr>
              <w:t>1.卫生评比未设置红黑榜。</w:t>
            </w:r>
          </w:p>
          <w:p>
            <w:pPr>
              <w:spacing w:line="440" w:lineRule="exact"/>
            </w:pPr>
            <w:r>
              <w:rPr>
                <w:rFonts w:hint="eastAsia"/>
              </w:rPr>
              <w:t>2.村主干道垃圾设施配备稍显不足；发现3处以上空地未整治、房前屋后未完全拆清楚、杂物乱堆乱放现象；发现2处以上零星垃圾。</w:t>
            </w:r>
          </w:p>
          <w:p>
            <w:pPr>
              <w:spacing w:line="440" w:lineRule="exact"/>
              <w:rPr>
                <w:rFonts w:ascii="宋体" w:hAnsi="宋体"/>
                <w:w w:val="80"/>
                <w:kern w:val="0"/>
                <w:szCs w:val="21"/>
              </w:rPr>
            </w:pPr>
            <w:r>
              <w:rPr>
                <w:rFonts w:hint="eastAsia"/>
              </w:rPr>
              <w:t>3.雨污未分离，发现1处以上直排明沟，沟渠卫生状况较差。</w:t>
            </w:r>
          </w:p>
        </w:tc>
      </w:tr>
    </w:tbl>
    <w:p>
      <w:pPr>
        <w:spacing w:line="440" w:lineRule="exact"/>
        <w:ind w:firstLine="640" w:firstLineChars="200"/>
        <w:jc w:val="left"/>
        <w:rPr>
          <w:rFonts w:ascii="黑体" w:hAnsi="黑体" w:eastAsia="黑体"/>
          <w:sz w:val="32"/>
          <w:szCs w:val="32"/>
        </w:rPr>
      </w:pPr>
    </w:p>
    <w:p>
      <w:pPr>
        <w:spacing w:line="440" w:lineRule="exact"/>
        <w:ind w:firstLine="640" w:firstLineChars="200"/>
        <w:jc w:val="left"/>
        <w:rPr>
          <w:rFonts w:ascii="黑体" w:hAnsi="黑体" w:eastAsia="黑体"/>
          <w:sz w:val="32"/>
          <w:szCs w:val="32"/>
        </w:rPr>
      </w:pPr>
    </w:p>
    <w:p>
      <w:pPr>
        <w:spacing w:line="440" w:lineRule="exact"/>
        <w:ind w:firstLine="640" w:firstLineChars="200"/>
        <w:jc w:val="left"/>
        <w:rPr>
          <w:rFonts w:ascii="黑体" w:hAnsi="黑体" w:eastAsia="黑体"/>
          <w:sz w:val="32"/>
          <w:szCs w:val="32"/>
        </w:rPr>
      </w:pPr>
    </w:p>
    <w:p>
      <w:pPr>
        <w:spacing w:line="440" w:lineRule="exact"/>
        <w:ind w:firstLine="640" w:firstLineChars="200"/>
        <w:jc w:val="left"/>
        <w:rPr>
          <w:rFonts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hint="eastAsia" w:ascii="黑体" w:hAnsi="黑体" w:eastAsia="黑体"/>
          <w:sz w:val="32"/>
          <w:szCs w:val="32"/>
        </w:rPr>
      </w:pPr>
    </w:p>
    <w:p>
      <w:pPr>
        <w:spacing w:line="440" w:lineRule="exact"/>
        <w:ind w:firstLine="640" w:firstLineChars="200"/>
        <w:jc w:val="lef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 xml:space="preserve">2   </w:t>
      </w:r>
    </w:p>
    <w:p>
      <w:pPr>
        <w:spacing w:line="440" w:lineRule="exact"/>
        <w:ind w:firstLine="640" w:firstLineChars="200"/>
        <w:jc w:val="left"/>
        <w:rPr>
          <w:rFonts w:ascii="黑体" w:hAnsi="黑体" w:eastAsia="黑体"/>
          <w:sz w:val="30"/>
          <w:szCs w:val="30"/>
        </w:rPr>
      </w:pPr>
      <w:r>
        <w:rPr>
          <w:rFonts w:ascii="黑体" w:hAnsi="黑体" w:eastAsia="黑体"/>
          <w:sz w:val="32"/>
          <w:szCs w:val="32"/>
        </w:rPr>
        <w:t xml:space="preserve"> </w:t>
      </w:r>
      <w:r>
        <w:rPr>
          <w:rFonts w:hint="eastAsia" w:ascii="黑体" w:hAnsi="黑体" w:eastAsia="黑体"/>
          <w:sz w:val="30"/>
          <w:szCs w:val="30"/>
        </w:rPr>
        <w:t>龙岩市</w:t>
      </w:r>
      <w:r>
        <w:rPr>
          <w:rFonts w:ascii="黑体" w:hAnsi="黑体" w:eastAsia="黑体"/>
          <w:sz w:val="30"/>
          <w:szCs w:val="30"/>
        </w:rPr>
        <w:t>2018</w:t>
      </w:r>
      <w:r>
        <w:rPr>
          <w:rFonts w:hint="eastAsia" w:ascii="黑体" w:hAnsi="黑体" w:eastAsia="黑体"/>
          <w:sz w:val="30"/>
          <w:szCs w:val="30"/>
        </w:rPr>
        <w:t>年重点改善提升的历史文化名镇名村和传统村落现场指导情况汇总表</w:t>
      </w:r>
    </w:p>
    <w:p>
      <w:pPr>
        <w:spacing w:line="440" w:lineRule="exact"/>
        <w:ind w:firstLine="300" w:firstLineChars="100"/>
        <w:jc w:val="left"/>
        <w:rPr>
          <w:rFonts w:ascii="黑体" w:hAnsi="黑体" w:eastAsia="黑体"/>
          <w:sz w:val="30"/>
          <w:szCs w:val="30"/>
        </w:rPr>
      </w:pPr>
    </w:p>
    <w:tbl>
      <w:tblPr>
        <w:tblStyle w:val="9"/>
        <w:tblW w:w="12192" w:type="dxa"/>
        <w:jc w:val="center"/>
        <w:tblInd w:w="-6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134"/>
        <w:gridCol w:w="1560"/>
        <w:gridCol w:w="8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jc w:val="center"/>
        </w:trPr>
        <w:tc>
          <w:tcPr>
            <w:tcW w:w="1164" w:type="dxa"/>
            <w:vAlign w:val="center"/>
          </w:tcPr>
          <w:p>
            <w:pPr>
              <w:widowControl/>
              <w:spacing w:line="360" w:lineRule="exact"/>
              <w:ind w:left="-105" w:leftChars="-50" w:right="-105" w:rightChars="-50"/>
              <w:jc w:val="center"/>
              <w:rPr>
                <w:rFonts w:ascii="宋体"/>
                <w:kern w:val="0"/>
                <w:szCs w:val="21"/>
              </w:rPr>
            </w:pPr>
            <w:r>
              <w:rPr>
                <w:rFonts w:hint="eastAsia" w:ascii="宋体" w:hAnsi="宋体"/>
                <w:kern w:val="0"/>
                <w:szCs w:val="21"/>
              </w:rPr>
              <w:t>序号</w:t>
            </w:r>
          </w:p>
        </w:tc>
        <w:tc>
          <w:tcPr>
            <w:tcW w:w="1134" w:type="dxa"/>
            <w:vAlign w:val="center"/>
          </w:tcPr>
          <w:p>
            <w:pPr>
              <w:spacing w:line="360" w:lineRule="exact"/>
              <w:jc w:val="center"/>
              <w:rPr>
                <w:rFonts w:ascii="宋体"/>
                <w:kern w:val="0"/>
                <w:szCs w:val="21"/>
              </w:rPr>
            </w:pPr>
            <w:r>
              <w:rPr>
                <w:rFonts w:hint="eastAsia" w:ascii="宋体" w:hAnsi="宋体"/>
                <w:kern w:val="0"/>
                <w:szCs w:val="21"/>
              </w:rPr>
              <w:t>项目属地</w:t>
            </w:r>
          </w:p>
        </w:tc>
        <w:tc>
          <w:tcPr>
            <w:tcW w:w="1560" w:type="dxa"/>
            <w:vAlign w:val="center"/>
          </w:tcPr>
          <w:p>
            <w:pPr>
              <w:spacing w:line="360" w:lineRule="exact"/>
              <w:jc w:val="center"/>
              <w:rPr>
                <w:rFonts w:ascii="宋体"/>
                <w:kern w:val="0"/>
                <w:szCs w:val="21"/>
              </w:rPr>
            </w:pPr>
            <w:r>
              <w:rPr>
                <w:rFonts w:hint="eastAsia" w:ascii="宋体" w:hAnsi="宋体"/>
                <w:kern w:val="0"/>
                <w:szCs w:val="21"/>
              </w:rPr>
              <w:t>项目名称</w:t>
            </w:r>
          </w:p>
        </w:tc>
        <w:tc>
          <w:tcPr>
            <w:tcW w:w="8334" w:type="dxa"/>
            <w:vAlign w:val="center"/>
          </w:tcPr>
          <w:p>
            <w:pPr>
              <w:widowControl/>
              <w:spacing w:line="360" w:lineRule="exact"/>
              <w:jc w:val="center"/>
              <w:rPr>
                <w:rFonts w:ascii="宋体"/>
                <w:szCs w:val="21"/>
              </w:rPr>
            </w:pPr>
            <w:r>
              <w:rPr>
                <w:rFonts w:hint="eastAsia" w:ascii="宋体" w:hAnsi="宋体"/>
                <w:kern w:val="0"/>
                <w:szCs w:val="21"/>
              </w:rPr>
              <w:t>反馈意见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6" w:hRule="atLeast"/>
          <w:jc w:val="center"/>
        </w:trPr>
        <w:tc>
          <w:tcPr>
            <w:tcW w:w="1164" w:type="dxa"/>
            <w:vAlign w:val="center"/>
          </w:tcPr>
          <w:p>
            <w:pPr>
              <w:spacing w:line="360" w:lineRule="exact"/>
              <w:jc w:val="center"/>
              <w:rPr>
                <w:rFonts w:ascii="宋体" w:hAnsi="宋体"/>
                <w:szCs w:val="21"/>
              </w:rPr>
            </w:pPr>
            <w:r>
              <w:rPr>
                <w:rFonts w:ascii="宋体" w:hAnsi="宋体"/>
                <w:szCs w:val="21"/>
              </w:rPr>
              <w:t xml:space="preserve">       1</w:t>
            </w:r>
          </w:p>
        </w:tc>
        <w:tc>
          <w:tcPr>
            <w:tcW w:w="1134" w:type="dxa"/>
            <w:vAlign w:val="center"/>
          </w:tcPr>
          <w:p>
            <w:pPr>
              <w:widowControl/>
              <w:spacing w:line="360" w:lineRule="exact"/>
              <w:jc w:val="center"/>
              <w:rPr>
                <w:rFonts w:ascii="宋体"/>
                <w:kern w:val="0"/>
                <w:szCs w:val="21"/>
              </w:rPr>
            </w:pPr>
            <w:r>
              <w:rPr>
                <w:rFonts w:hint="eastAsia" w:ascii="宋体" w:hAnsi="宋体"/>
                <w:color w:val="000000"/>
                <w:kern w:val="0"/>
                <w:szCs w:val="21"/>
              </w:rPr>
              <w:t>上杭县</w:t>
            </w:r>
          </w:p>
        </w:tc>
        <w:tc>
          <w:tcPr>
            <w:tcW w:w="1560" w:type="dxa"/>
            <w:vAlign w:val="center"/>
          </w:tcPr>
          <w:p>
            <w:pPr>
              <w:spacing w:line="360" w:lineRule="exact"/>
              <w:rPr>
                <w:rFonts w:ascii="宋体"/>
                <w:bCs/>
                <w:kern w:val="0"/>
                <w:szCs w:val="21"/>
              </w:rPr>
            </w:pPr>
            <w:r>
              <w:rPr>
                <w:rFonts w:hint="eastAsia" w:ascii="宋体" w:hAnsi="宋体"/>
                <w:color w:val="000000"/>
                <w:kern w:val="0"/>
                <w:szCs w:val="21"/>
              </w:rPr>
              <w:t>中都镇兴坊村</w:t>
            </w:r>
            <w:r>
              <w:rPr>
                <w:rFonts w:ascii="宋体" w:hAnsi="宋体"/>
                <w:kern w:val="0"/>
                <w:szCs w:val="21"/>
              </w:rPr>
              <w:t xml:space="preserve">  </w:t>
            </w:r>
          </w:p>
        </w:tc>
        <w:tc>
          <w:tcPr>
            <w:tcW w:w="8334" w:type="dxa"/>
            <w:vAlign w:val="center"/>
          </w:tcPr>
          <w:p>
            <w:pPr>
              <w:widowControl/>
              <w:spacing w:line="360" w:lineRule="exact"/>
              <w:jc w:val="left"/>
              <w:rPr>
                <w:rFonts w:ascii="宋体"/>
                <w:szCs w:val="21"/>
              </w:rPr>
            </w:pPr>
            <w:r>
              <w:rPr>
                <w:rFonts w:ascii="宋体" w:hAnsi="宋体"/>
                <w:szCs w:val="21"/>
              </w:rPr>
              <w:t>1</w:t>
            </w:r>
            <w:r>
              <w:rPr>
                <w:rFonts w:hint="eastAsia" w:ascii="宋体" w:hAnsi="宋体"/>
                <w:szCs w:val="21"/>
              </w:rPr>
              <w:t>、兴坊村历史建筑主要以客家五凤楼为主，数量繁多，多数已修缮，但方式手法不恰当；</w:t>
            </w:r>
            <w:r>
              <w:rPr>
                <w:rFonts w:ascii="宋体" w:hAnsi="宋体"/>
                <w:szCs w:val="21"/>
              </w:rPr>
              <w:t>2</w:t>
            </w:r>
            <w:r>
              <w:rPr>
                <w:rFonts w:hint="eastAsia" w:ascii="宋体" w:hAnsi="宋体"/>
                <w:szCs w:val="21"/>
              </w:rPr>
              <w:t>、环境面貌整洁，公共配套设施建设完备，完成生活污水管网收集工程的建设和提升工程建设，实现“雨污分流”；</w:t>
            </w:r>
            <w:r>
              <w:rPr>
                <w:rFonts w:ascii="宋体" w:hAnsi="宋体"/>
                <w:szCs w:val="21"/>
              </w:rPr>
              <w:t>3</w:t>
            </w:r>
            <w:r>
              <w:rPr>
                <w:rFonts w:hint="eastAsia" w:ascii="宋体" w:hAnsi="宋体"/>
                <w:szCs w:val="21"/>
              </w:rPr>
              <w:t>、缺少特色产业及旅游业，经济效益尚未凸显，村落空心化比较严重，需进一步开发引导；</w:t>
            </w:r>
            <w:r>
              <w:rPr>
                <w:rFonts w:ascii="宋体" w:hAnsi="宋体"/>
                <w:szCs w:val="21"/>
              </w:rPr>
              <w:t>4</w:t>
            </w:r>
            <w:r>
              <w:rPr>
                <w:rFonts w:hint="eastAsia" w:ascii="宋体" w:hAnsi="宋体"/>
                <w:szCs w:val="21"/>
              </w:rPr>
              <w:t>、非物质文化遗产的开发和利用缺乏针对性特色性，开发模式有待商榷。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2" w:hRule="atLeast"/>
          <w:jc w:val="center"/>
        </w:trPr>
        <w:tc>
          <w:tcPr>
            <w:tcW w:w="1164" w:type="dxa"/>
            <w:vAlign w:val="center"/>
          </w:tcPr>
          <w:p>
            <w:pPr>
              <w:spacing w:line="360" w:lineRule="exact"/>
              <w:jc w:val="center"/>
              <w:rPr>
                <w:rFonts w:ascii="宋体" w:hAnsi="宋体"/>
                <w:szCs w:val="21"/>
              </w:rPr>
            </w:pPr>
            <w:r>
              <w:rPr>
                <w:rFonts w:ascii="宋体" w:hAnsi="宋体"/>
                <w:szCs w:val="21"/>
              </w:rPr>
              <w:t>2</w:t>
            </w:r>
          </w:p>
        </w:tc>
        <w:tc>
          <w:tcPr>
            <w:tcW w:w="1134" w:type="dxa"/>
            <w:vAlign w:val="center"/>
          </w:tcPr>
          <w:p>
            <w:pPr>
              <w:widowControl/>
              <w:spacing w:line="360" w:lineRule="exact"/>
              <w:jc w:val="center"/>
              <w:rPr>
                <w:rFonts w:ascii="宋体"/>
                <w:kern w:val="0"/>
                <w:szCs w:val="21"/>
              </w:rPr>
            </w:pPr>
            <w:r>
              <w:rPr>
                <w:rFonts w:hint="eastAsia" w:ascii="宋体" w:hAnsi="宋体"/>
                <w:color w:val="000000"/>
                <w:kern w:val="0"/>
                <w:szCs w:val="21"/>
              </w:rPr>
              <w:t>永定区</w:t>
            </w:r>
          </w:p>
        </w:tc>
        <w:tc>
          <w:tcPr>
            <w:tcW w:w="1560" w:type="dxa"/>
            <w:vAlign w:val="center"/>
          </w:tcPr>
          <w:p>
            <w:pPr>
              <w:spacing w:line="360" w:lineRule="exact"/>
              <w:rPr>
                <w:rFonts w:ascii="宋体"/>
                <w:kern w:val="0"/>
                <w:szCs w:val="21"/>
              </w:rPr>
            </w:pPr>
            <w:r>
              <w:rPr>
                <w:rFonts w:hint="eastAsia" w:ascii="宋体" w:hAnsi="宋体"/>
                <w:color w:val="000000"/>
                <w:kern w:val="0"/>
                <w:szCs w:val="21"/>
              </w:rPr>
              <w:t>陈东乡岩太村</w:t>
            </w:r>
          </w:p>
        </w:tc>
        <w:tc>
          <w:tcPr>
            <w:tcW w:w="8334" w:type="dxa"/>
            <w:vAlign w:val="center"/>
          </w:tcPr>
          <w:p>
            <w:pPr>
              <w:widowControl/>
              <w:spacing w:line="360" w:lineRule="exact"/>
              <w:jc w:val="left"/>
              <w:rPr>
                <w:rFonts w:ascii="宋体"/>
                <w:kern w:val="0"/>
                <w:szCs w:val="21"/>
              </w:rPr>
            </w:pPr>
            <w:r>
              <w:rPr>
                <w:rFonts w:ascii="宋体" w:hAnsi="宋体"/>
                <w:szCs w:val="21"/>
              </w:rPr>
              <w:t>1</w:t>
            </w:r>
            <w:r>
              <w:rPr>
                <w:rFonts w:hint="eastAsia" w:ascii="宋体" w:hAnsi="宋体"/>
                <w:szCs w:val="21"/>
              </w:rPr>
              <w:t>、岩太村历史建筑以土楼民居为主，规模大，数量多，需投入较大人力物力修缮，现阶段已积极展开修缮和再利用工作；</w:t>
            </w:r>
            <w:r>
              <w:rPr>
                <w:rFonts w:ascii="宋体" w:hAnsi="宋体"/>
                <w:szCs w:val="21"/>
              </w:rPr>
              <w:t>2</w:t>
            </w:r>
            <w:r>
              <w:rPr>
                <w:rFonts w:hint="eastAsia" w:ascii="宋体" w:hAnsi="宋体"/>
                <w:szCs w:val="21"/>
              </w:rPr>
              <w:t>、积极引进社会资本及专业设计团队参与古村保护和开发，致力于打造新型的乡村旅游模式，初建成效；</w:t>
            </w:r>
            <w:r>
              <w:rPr>
                <w:rFonts w:ascii="宋体" w:hAnsi="宋体"/>
                <w:szCs w:val="21"/>
              </w:rPr>
              <w:t>3</w:t>
            </w:r>
            <w:r>
              <w:rPr>
                <w:rFonts w:hint="eastAsia" w:ascii="宋体" w:hAnsi="宋体"/>
                <w:szCs w:val="21"/>
              </w:rPr>
              <w:t>、逐步展开公共基础配套设施建设，施工进度需加快；</w:t>
            </w:r>
            <w:r>
              <w:rPr>
                <w:rFonts w:ascii="宋体" w:hAnsi="宋体"/>
                <w:szCs w:val="21"/>
              </w:rPr>
              <w:t xml:space="preserve"> 4</w:t>
            </w:r>
            <w:r>
              <w:rPr>
                <w:rFonts w:hint="eastAsia" w:ascii="宋体" w:hAnsi="宋体"/>
                <w:szCs w:val="21"/>
              </w:rPr>
              <w:t>、继续完善核心保护区污水管网建设，尽快实现全村覆盖，雨污分离。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8" w:hRule="atLeast"/>
          <w:jc w:val="center"/>
        </w:trPr>
        <w:tc>
          <w:tcPr>
            <w:tcW w:w="1164" w:type="dxa"/>
            <w:vAlign w:val="center"/>
          </w:tcPr>
          <w:p>
            <w:pPr>
              <w:spacing w:line="360" w:lineRule="exact"/>
              <w:jc w:val="center"/>
              <w:rPr>
                <w:rFonts w:ascii="宋体" w:hAnsi="宋体"/>
                <w:szCs w:val="21"/>
              </w:rPr>
            </w:pPr>
            <w:r>
              <w:rPr>
                <w:rFonts w:ascii="宋体" w:hAnsi="宋体"/>
                <w:szCs w:val="21"/>
              </w:rPr>
              <w:t>3</w:t>
            </w:r>
          </w:p>
        </w:tc>
        <w:tc>
          <w:tcPr>
            <w:tcW w:w="1134" w:type="dxa"/>
            <w:vAlign w:val="center"/>
          </w:tcPr>
          <w:p>
            <w:pPr>
              <w:widowControl/>
              <w:spacing w:line="360" w:lineRule="exact"/>
              <w:jc w:val="center"/>
              <w:rPr>
                <w:rFonts w:ascii="宋体"/>
                <w:bCs/>
                <w:kern w:val="0"/>
                <w:szCs w:val="21"/>
              </w:rPr>
            </w:pPr>
            <w:r>
              <w:rPr>
                <w:rFonts w:hint="eastAsia" w:ascii="宋体" w:hAnsi="宋体"/>
                <w:color w:val="000000"/>
                <w:kern w:val="0"/>
                <w:szCs w:val="21"/>
              </w:rPr>
              <w:t>长汀县</w:t>
            </w:r>
          </w:p>
        </w:tc>
        <w:tc>
          <w:tcPr>
            <w:tcW w:w="1560" w:type="dxa"/>
            <w:vAlign w:val="center"/>
          </w:tcPr>
          <w:p>
            <w:pPr>
              <w:spacing w:line="360" w:lineRule="exact"/>
              <w:rPr>
                <w:rFonts w:ascii="宋体"/>
                <w:bCs/>
                <w:kern w:val="0"/>
                <w:szCs w:val="21"/>
              </w:rPr>
            </w:pPr>
            <w:r>
              <w:rPr>
                <w:rFonts w:hint="eastAsia" w:ascii="宋体" w:hAnsi="宋体"/>
                <w:color w:val="000000"/>
                <w:kern w:val="0"/>
                <w:szCs w:val="21"/>
              </w:rPr>
              <w:t>南山镇中复村</w:t>
            </w:r>
          </w:p>
        </w:tc>
        <w:tc>
          <w:tcPr>
            <w:tcW w:w="8334" w:type="dxa"/>
            <w:vAlign w:val="center"/>
          </w:tcPr>
          <w:p>
            <w:pPr>
              <w:spacing w:line="360" w:lineRule="exact"/>
              <w:jc w:val="left"/>
              <w:rPr>
                <w:rFonts w:ascii="宋体" w:cs="宋体"/>
                <w:szCs w:val="21"/>
              </w:rPr>
            </w:pPr>
            <w:r>
              <w:rPr>
                <w:rFonts w:ascii="宋体" w:hAnsi="宋体"/>
                <w:szCs w:val="21"/>
              </w:rPr>
              <w:t>1</w:t>
            </w:r>
            <w:r>
              <w:rPr>
                <w:rFonts w:hint="eastAsia" w:ascii="宋体" w:hAnsi="宋体"/>
                <w:szCs w:val="21"/>
              </w:rPr>
              <w:t>、中复村文物建筑、历史建筑主要以围龙屋为主，分布较为分散，与现建民宅混杂，维修任务重，难度大，现阶段已积极展开修缮和再利用工作；</w:t>
            </w:r>
            <w:r>
              <w:rPr>
                <w:rFonts w:ascii="宋体" w:hAnsi="宋体"/>
                <w:szCs w:val="21"/>
              </w:rPr>
              <w:t>2</w:t>
            </w:r>
            <w:r>
              <w:rPr>
                <w:rFonts w:hint="eastAsia" w:ascii="宋体" w:hAnsi="宋体"/>
                <w:szCs w:val="21"/>
              </w:rPr>
              <w:t>、以发展红色文化特色为重心，结合民俗文化，积极发掘非物质文化遗产价值；</w:t>
            </w:r>
            <w:r>
              <w:rPr>
                <w:rFonts w:ascii="宋体" w:hAnsi="宋体"/>
                <w:szCs w:val="21"/>
              </w:rPr>
              <w:t>3</w:t>
            </w:r>
            <w:r>
              <w:rPr>
                <w:rFonts w:hint="eastAsia" w:ascii="宋体" w:hAnsi="宋体"/>
                <w:szCs w:val="21"/>
              </w:rPr>
              <w:t>、加强历史建筑修缮施工管理，保证使用乡土材料、传统工艺、精细化施工；</w:t>
            </w:r>
            <w:r>
              <w:rPr>
                <w:rFonts w:ascii="宋体" w:hAnsi="宋体"/>
                <w:szCs w:val="21"/>
              </w:rPr>
              <w:t>4</w:t>
            </w:r>
            <w:r>
              <w:rPr>
                <w:rFonts w:hint="eastAsia" w:ascii="宋体" w:hAnsi="宋体"/>
                <w:szCs w:val="21"/>
              </w:rPr>
              <w:t>、</w:t>
            </w:r>
            <w:r>
              <w:rPr>
                <w:rFonts w:hint="eastAsia" w:ascii="宋体" w:hAnsi="宋体" w:cs="仿宋"/>
              </w:rPr>
              <w:t>尚未统一建设</w:t>
            </w:r>
            <w:r>
              <w:rPr>
                <w:rFonts w:hint="eastAsia" w:ascii="宋体" w:hAnsi="宋体"/>
                <w:szCs w:val="21"/>
              </w:rPr>
              <w:t>宣传栏或宣传页；</w:t>
            </w:r>
            <w:r>
              <w:rPr>
                <w:rFonts w:ascii="宋体" w:hAnsi="宋体"/>
                <w:szCs w:val="21"/>
              </w:rPr>
              <w:t>5</w:t>
            </w:r>
            <w:r>
              <w:rPr>
                <w:rFonts w:hint="eastAsia" w:ascii="宋体" w:hAnsi="宋体"/>
                <w:szCs w:val="21"/>
              </w:rPr>
              <w:t>、核心区域中的尾水管网建设尚未完成。</w:t>
            </w:r>
          </w:p>
        </w:tc>
      </w:tr>
    </w:tbl>
    <w:p>
      <w:pPr>
        <w:spacing w:line="700" w:lineRule="exact"/>
      </w:pPr>
    </w:p>
    <w:p>
      <w:pPr>
        <w:spacing w:line="700" w:lineRule="exact"/>
        <w:rPr>
          <w:rFonts w:hint="eastAsia" w:eastAsia="宋体"/>
          <w:lang w:eastAsia="zh-CN"/>
        </w:rPr>
        <w:sectPr>
          <w:pgSz w:w="16838" w:h="11906" w:orient="landscape"/>
          <w:pgMar w:top="1134" w:right="1134" w:bottom="1134" w:left="1134" w:header="851" w:footer="992" w:gutter="0"/>
          <w:cols w:space="425" w:num="1"/>
          <w:docGrid w:type="lines" w:linePitch="381" w:charSpace="0"/>
        </w:sectPr>
      </w:pPr>
    </w:p>
    <w:p>
      <w:pPr>
        <w:spacing w:line="700" w:lineRule="exact"/>
        <w:rPr>
          <w:rFonts w:ascii="仿宋_GB2312" w:hAnsi="宋体"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PAGE   \* MERGEFORMAT</w:instrText>
    </w:r>
    <w:r>
      <w:rPr>
        <w:lang w:val="zh-CN"/>
      </w:rPr>
      <w:fldChar w:fldCharType="separate"/>
    </w:r>
    <w:r>
      <w:rPr>
        <w:lang w:val="zh-CN"/>
      </w:rPr>
      <w:t>5</w:t>
    </w:r>
    <w:r>
      <w:rPr>
        <w:lang w:val="zh-C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5F0"/>
    <w:rsid w:val="00000956"/>
    <w:rsid w:val="00013631"/>
    <w:rsid w:val="00016D96"/>
    <w:rsid w:val="00055D8D"/>
    <w:rsid w:val="00060AC5"/>
    <w:rsid w:val="0006790F"/>
    <w:rsid w:val="000716C5"/>
    <w:rsid w:val="00091837"/>
    <w:rsid w:val="000B0749"/>
    <w:rsid w:val="000B631A"/>
    <w:rsid w:val="000D552C"/>
    <w:rsid w:val="00101F7C"/>
    <w:rsid w:val="00115DCC"/>
    <w:rsid w:val="00134568"/>
    <w:rsid w:val="001373ED"/>
    <w:rsid w:val="00161C4C"/>
    <w:rsid w:val="00167E91"/>
    <w:rsid w:val="00174524"/>
    <w:rsid w:val="001832DD"/>
    <w:rsid w:val="001A71BF"/>
    <w:rsid w:val="002066EC"/>
    <w:rsid w:val="00211816"/>
    <w:rsid w:val="0023593E"/>
    <w:rsid w:val="002508B5"/>
    <w:rsid w:val="00287833"/>
    <w:rsid w:val="002A7E0D"/>
    <w:rsid w:val="002D2BFF"/>
    <w:rsid w:val="002E7CE0"/>
    <w:rsid w:val="002F193A"/>
    <w:rsid w:val="00302C50"/>
    <w:rsid w:val="00322050"/>
    <w:rsid w:val="0035190D"/>
    <w:rsid w:val="00361AA9"/>
    <w:rsid w:val="00371201"/>
    <w:rsid w:val="0037553C"/>
    <w:rsid w:val="00390F5F"/>
    <w:rsid w:val="003D1A83"/>
    <w:rsid w:val="003F2E81"/>
    <w:rsid w:val="00411CC4"/>
    <w:rsid w:val="00412C2D"/>
    <w:rsid w:val="00430B24"/>
    <w:rsid w:val="004655FF"/>
    <w:rsid w:val="00482945"/>
    <w:rsid w:val="00485EC6"/>
    <w:rsid w:val="00485FC7"/>
    <w:rsid w:val="004A4F48"/>
    <w:rsid w:val="004C2EC5"/>
    <w:rsid w:val="004D6FEA"/>
    <w:rsid w:val="005008C9"/>
    <w:rsid w:val="005552A0"/>
    <w:rsid w:val="0058724E"/>
    <w:rsid w:val="005A1EBB"/>
    <w:rsid w:val="005B44FF"/>
    <w:rsid w:val="005C3654"/>
    <w:rsid w:val="005D117A"/>
    <w:rsid w:val="00656188"/>
    <w:rsid w:val="00663FC1"/>
    <w:rsid w:val="0066643A"/>
    <w:rsid w:val="0070281A"/>
    <w:rsid w:val="00712A48"/>
    <w:rsid w:val="00724B02"/>
    <w:rsid w:val="00731534"/>
    <w:rsid w:val="00731FAC"/>
    <w:rsid w:val="00736E30"/>
    <w:rsid w:val="007410C5"/>
    <w:rsid w:val="00752493"/>
    <w:rsid w:val="007772E5"/>
    <w:rsid w:val="007A3C9C"/>
    <w:rsid w:val="007B1296"/>
    <w:rsid w:val="007B3CFB"/>
    <w:rsid w:val="007B4149"/>
    <w:rsid w:val="007C6A4B"/>
    <w:rsid w:val="007D1C89"/>
    <w:rsid w:val="007E098A"/>
    <w:rsid w:val="007F2151"/>
    <w:rsid w:val="007F78EF"/>
    <w:rsid w:val="00811288"/>
    <w:rsid w:val="00813A67"/>
    <w:rsid w:val="00830CB9"/>
    <w:rsid w:val="00834F4F"/>
    <w:rsid w:val="00855475"/>
    <w:rsid w:val="008559A4"/>
    <w:rsid w:val="00856770"/>
    <w:rsid w:val="008B7251"/>
    <w:rsid w:val="008B7976"/>
    <w:rsid w:val="008C30A2"/>
    <w:rsid w:val="008D69E7"/>
    <w:rsid w:val="008E34FE"/>
    <w:rsid w:val="00914A37"/>
    <w:rsid w:val="00916745"/>
    <w:rsid w:val="00947C1F"/>
    <w:rsid w:val="00961D7F"/>
    <w:rsid w:val="0098162E"/>
    <w:rsid w:val="0099604A"/>
    <w:rsid w:val="009A4373"/>
    <w:rsid w:val="009F0331"/>
    <w:rsid w:val="009F7A5E"/>
    <w:rsid w:val="00A23EE5"/>
    <w:rsid w:val="00A3059B"/>
    <w:rsid w:val="00A35C42"/>
    <w:rsid w:val="00A45FF6"/>
    <w:rsid w:val="00A70561"/>
    <w:rsid w:val="00A74AF7"/>
    <w:rsid w:val="00A775B6"/>
    <w:rsid w:val="00AB7AFA"/>
    <w:rsid w:val="00AB7D4B"/>
    <w:rsid w:val="00AC59B2"/>
    <w:rsid w:val="00AE5E8B"/>
    <w:rsid w:val="00B1682E"/>
    <w:rsid w:val="00B301AE"/>
    <w:rsid w:val="00B35EEB"/>
    <w:rsid w:val="00B65D34"/>
    <w:rsid w:val="00B865F1"/>
    <w:rsid w:val="00BF3D38"/>
    <w:rsid w:val="00BF4683"/>
    <w:rsid w:val="00C02E95"/>
    <w:rsid w:val="00C14520"/>
    <w:rsid w:val="00C40C3F"/>
    <w:rsid w:val="00C60F86"/>
    <w:rsid w:val="00C85778"/>
    <w:rsid w:val="00CB3CA6"/>
    <w:rsid w:val="00CC27EC"/>
    <w:rsid w:val="00CC3804"/>
    <w:rsid w:val="00CC71B3"/>
    <w:rsid w:val="00CE225A"/>
    <w:rsid w:val="00CF4745"/>
    <w:rsid w:val="00D073A3"/>
    <w:rsid w:val="00D25010"/>
    <w:rsid w:val="00D44253"/>
    <w:rsid w:val="00D53B14"/>
    <w:rsid w:val="00D66D8F"/>
    <w:rsid w:val="00D741ED"/>
    <w:rsid w:val="00D8195A"/>
    <w:rsid w:val="00DA286D"/>
    <w:rsid w:val="00DE18F3"/>
    <w:rsid w:val="00DE3121"/>
    <w:rsid w:val="00E05375"/>
    <w:rsid w:val="00E17F62"/>
    <w:rsid w:val="00E22E85"/>
    <w:rsid w:val="00E2597F"/>
    <w:rsid w:val="00E25AE0"/>
    <w:rsid w:val="00E32AC6"/>
    <w:rsid w:val="00E33AC4"/>
    <w:rsid w:val="00E33D0F"/>
    <w:rsid w:val="00E55347"/>
    <w:rsid w:val="00E605F0"/>
    <w:rsid w:val="00E87579"/>
    <w:rsid w:val="00EB7ADD"/>
    <w:rsid w:val="00EC3C17"/>
    <w:rsid w:val="00ED0B32"/>
    <w:rsid w:val="00EE2721"/>
    <w:rsid w:val="00F24931"/>
    <w:rsid w:val="00F342A6"/>
    <w:rsid w:val="00F35E4F"/>
    <w:rsid w:val="00F36899"/>
    <w:rsid w:val="00F44A2A"/>
    <w:rsid w:val="00F452BF"/>
    <w:rsid w:val="00F45C1F"/>
    <w:rsid w:val="00F625A6"/>
    <w:rsid w:val="00FA4D0E"/>
    <w:rsid w:val="00FF4018"/>
    <w:rsid w:val="02787940"/>
    <w:rsid w:val="0A3A4CA5"/>
    <w:rsid w:val="30E05F99"/>
    <w:rsid w:val="335B0F80"/>
    <w:rsid w:val="38E225C9"/>
    <w:rsid w:val="3A093290"/>
    <w:rsid w:val="3FC94367"/>
    <w:rsid w:val="40DB4FE9"/>
    <w:rsid w:val="454840CC"/>
    <w:rsid w:val="4AB03715"/>
    <w:rsid w:val="4DB940AD"/>
    <w:rsid w:val="502C0589"/>
    <w:rsid w:val="54100365"/>
    <w:rsid w:val="55491F70"/>
    <w:rsid w:val="558B5F4C"/>
    <w:rsid w:val="5C5321D1"/>
    <w:rsid w:val="5CDC1D26"/>
    <w:rsid w:val="5F541287"/>
    <w:rsid w:val="658C0790"/>
    <w:rsid w:val="6651375F"/>
    <w:rsid w:val="6A275551"/>
    <w:rsid w:val="72E9203E"/>
    <w:rsid w:val="7B6E34DA"/>
    <w:rsid w:val="7B817029"/>
    <w:rsid w:val="7C54079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1"/>
    <w:qFormat/>
    <w:uiPriority w:val="99"/>
    <w:pPr>
      <w:keepNext/>
      <w:keepLines/>
      <w:spacing w:before="340" w:after="330" w:line="576" w:lineRule="auto"/>
      <w:outlineLvl w:val="0"/>
    </w:pPr>
    <w:rPr>
      <w:b/>
      <w:kern w:val="44"/>
      <w:sz w:val="44"/>
    </w:rPr>
  </w:style>
  <w:style w:type="paragraph" w:styleId="4">
    <w:name w:val="heading 2"/>
    <w:basedOn w:val="1"/>
    <w:next w:val="1"/>
    <w:link w:val="12"/>
    <w:qFormat/>
    <w:uiPriority w:val="99"/>
    <w:pPr>
      <w:keepNext/>
      <w:keepLines/>
      <w:spacing w:before="260" w:after="260"/>
      <w:ind w:firstLine="200" w:firstLineChars="200"/>
      <w:outlineLvl w:val="1"/>
    </w:pPr>
    <w:rPr>
      <w:rFonts w:ascii="Cambria" w:hAnsi="Cambria"/>
      <w:b/>
      <w:bCs/>
      <w:sz w:val="28"/>
      <w:szCs w:val="32"/>
    </w:rPr>
  </w:style>
  <w:style w:type="character" w:default="1" w:styleId="8">
    <w:name w:val="Default Paragraph Font"/>
    <w:unhideWhenUsed/>
    <w:qFormat/>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Balloon Text"/>
    <w:basedOn w:val="1"/>
    <w:unhideWhenUsed/>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6"/>
    <w:qFormat/>
    <w:uiPriority w:val="99"/>
    <w:pPr>
      <w:jc w:val="center"/>
      <w:outlineLvl w:val="0"/>
    </w:pPr>
    <w:rPr>
      <w:rFonts w:ascii="Cambria" w:hAnsi="Cambria"/>
      <w:b/>
      <w:bCs/>
      <w:sz w:val="32"/>
      <w:szCs w:val="32"/>
    </w:r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标题 1 字符"/>
    <w:link w:val="3"/>
    <w:qFormat/>
    <w:locked/>
    <w:uiPriority w:val="99"/>
    <w:rPr>
      <w:rFonts w:cs="Times New Roman"/>
      <w:b/>
      <w:kern w:val="44"/>
      <w:sz w:val="22"/>
      <w:szCs w:val="22"/>
    </w:rPr>
  </w:style>
  <w:style w:type="character" w:customStyle="1" w:styleId="12">
    <w:name w:val="标题 2 字符"/>
    <w:link w:val="4"/>
    <w:qFormat/>
    <w:locked/>
    <w:uiPriority w:val="99"/>
    <w:rPr>
      <w:rFonts w:ascii="Cambria" w:hAnsi="Cambria" w:eastAsia="宋体" w:cs="Times New Roman"/>
      <w:b/>
      <w:bCs/>
      <w:sz w:val="32"/>
      <w:szCs w:val="32"/>
    </w:rPr>
  </w:style>
  <w:style w:type="character" w:customStyle="1" w:styleId="13">
    <w:name w:val="页脚 字符"/>
    <w:link w:val="5"/>
    <w:qFormat/>
    <w:locked/>
    <w:uiPriority w:val="99"/>
    <w:rPr>
      <w:rFonts w:cs="Times New Roman"/>
      <w:sz w:val="18"/>
      <w:szCs w:val="18"/>
    </w:rPr>
  </w:style>
  <w:style w:type="character" w:customStyle="1" w:styleId="14">
    <w:name w:val="页眉 字符"/>
    <w:link w:val="6"/>
    <w:semiHidden/>
    <w:qFormat/>
    <w:locked/>
    <w:uiPriority w:val="99"/>
    <w:rPr>
      <w:rFonts w:cs="Times New Roman"/>
      <w:sz w:val="18"/>
      <w:szCs w:val="18"/>
    </w:rPr>
  </w:style>
  <w:style w:type="paragraph" w:customStyle="1" w:styleId="15">
    <w:name w:val="List Paragraph"/>
    <w:basedOn w:val="1"/>
    <w:qFormat/>
    <w:uiPriority w:val="99"/>
    <w:pPr>
      <w:ind w:firstLine="420" w:firstLineChars="200"/>
    </w:pPr>
    <w:rPr>
      <w:sz w:val="28"/>
    </w:rPr>
  </w:style>
  <w:style w:type="character" w:customStyle="1" w:styleId="16">
    <w:name w:val="标题 字符"/>
    <w:link w:val="7"/>
    <w:qFormat/>
    <w:locked/>
    <w:uiPriority w:val="99"/>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999</Words>
  <Characters>5700</Characters>
  <Lines>47</Lines>
  <Paragraphs>13</Paragraphs>
  <TotalTime>1</TotalTime>
  <ScaleCrop>false</ScaleCrop>
  <LinksUpToDate>false</LinksUpToDate>
  <CharactersWithSpaces>6686</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2017-12-22T08:30:00Z</dcterms:created>
  <dc:creator>微软用户</dc:creator>
  <cp:lastModifiedBy>lenovo</cp:lastModifiedBy>
  <dcterms:modified xsi:type="dcterms:W3CDTF">2019-06-20T07:42:14Z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