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7F" w:rsidRPr="00D23CCA" w:rsidRDefault="00FB297F">
      <w:pPr>
        <w:rPr>
          <w:rFonts w:ascii="Times New Roman" w:eastAsia="黑体" w:hAnsi="Times New Roman" w:cs="Times New Roman"/>
          <w:w w:val="90"/>
          <w:sz w:val="32"/>
          <w:szCs w:val="32"/>
        </w:rPr>
      </w:pPr>
      <w:r w:rsidRPr="00D23CCA">
        <w:rPr>
          <w:rFonts w:ascii="Times New Roman" w:eastAsia="黑体" w:hAnsi="Times New Roman" w:cs="黑体" w:hint="eastAsia"/>
          <w:w w:val="90"/>
          <w:sz w:val="32"/>
          <w:szCs w:val="32"/>
        </w:rPr>
        <w:t>附件</w:t>
      </w:r>
      <w:r w:rsidRPr="00D23CCA">
        <w:rPr>
          <w:rFonts w:ascii="Times New Roman" w:eastAsia="黑体" w:hAnsi="Times New Roman" w:cs="Times New Roman"/>
          <w:w w:val="90"/>
          <w:sz w:val="32"/>
          <w:szCs w:val="32"/>
        </w:rPr>
        <w:t>1</w:t>
      </w:r>
    </w:p>
    <w:p w:rsidR="00FB297F" w:rsidRPr="00D23CCA" w:rsidRDefault="00FB297F">
      <w:pPr>
        <w:rPr>
          <w:rFonts w:ascii="Times New Roman" w:eastAsia="黑体" w:hAnsi="Times New Roman" w:cs="Times New Roman"/>
          <w:w w:val="90"/>
          <w:sz w:val="44"/>
          <w:szCs w:val="44"/>
        </w:rPr>
      </w:pPr>
    </w:p>
    <w:p w:rsidR="00FB297F" w:rsidRPr="00D23CCA" w:rsidRDefault="00FB297F" w:rsidP="00D23CCA">
      <w:pPr>
        <w:jc w:val="center"/>
        <w:rPr>
          <w:rFonts w:ascii="Times New Roman" w:eastAsia="方正小标宋简体" w:hAnsi="Times New Roman" w:cs="Times New Roman"/>
          <w:w w:val="90"/>
          <w:sz w:val="44"/>
          <w:szCs w:val="44"/>
        </w:rPr>
      </w:pPr>
      <w:r w:rsidRPr="00D23CCA">
        <w:rPr>
          <w:rFonts w:ascii="Times New Roman" w:eastAsia="方正小标宋简体" w:hAnsi="Times New Roman" w:cs="方正小标宋简体" w:hint="eastAsia"/>
          <w:w w:val="90"/>
          <w:sz w:val="44"/>
          <w:szCs w:val="44"/>
        </w:rPr>
        <w:t>福建省建设工程消防验收监督管理暂行办法</w:t>
      </w:r>
    </w:p>
    <w:p w:rsidR="00FB297F" w:rsidRPr="00D23CCA" w:rsidRDefault="00FB297F" w:rsidP="00D23CCA">
      <w:pPr>
        <w:jc w:val="center"/>
        <w:rPr>
          <w:rFonts w:ascii="Times New Roman" w:eastAsia="楷体_GB2312" w:hAnsi="Times New Roman" w:cs="Times New Roman"/>
          <w:sz w:val="32"/>
          <w:szCs w:val="32"/>
        </w:rPr>
      </w:pPr>
      <w:r w:rsidRPr="00D23CCA">
        <w:rPr>
          <w:rFonts w:ascii="Times New Roman" w:eastAsia="楷体_GB2312" w:hAnsi="Times New Roman" w:cs="楷体_GB2312" w:hint="eastAsia"/>
          <w:sz w:val="32"/>
          <w:szCs w:val="32"/>
        </w:rPr>
        <w:t>（征求意见稿）</w:t>
      </w:r>
    </w:p>
    <w:p w:rsidR="00FB297F" w:rsidRPr="00D23CCA" w:rsidRDefault="00FB297F" w:rsidP="000B4DE0">
      <w:pPr>
        <w:ind w:firstLineChars="200" w:firstLine="640"/>
        <w:jc w:val="left"/>
        <w:rPr>
          <w:rFonts w:ascii="Times New Roman" w:eastAsia="仿宋_GB2312" w:hAnsi="Times New Roman" w:cs="Times New Roman"/>
          <w:b/>
          <w:bCs/>
          <w:sz w:val="32"/>
          <w:szCs w:val="32"/>
        </w:rPr>
      </w:pP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第一条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为了加强建设工程消防验收监督管理，落实建设、设计、施工、监理单位和消防技术服务机构的责任，</w:t>
      </w:r>
      <w:proofErr w:type="gramStart"/>
      <w:r w:rsidRPr="00D23CCA">
        <w:rPr>
          <w:rFonts w:ascii="Times New Roman" w:eastAsia="仿宋_GB2312" w:hAnsi="Times New Roman" w:cs="仿宋_GB2312" w:hint="eastAsia"/>
          <w:sz w:val="32"/>
          <w:szCs w:val="32"/>
        </w:rPr>
        <w:t>规范消防</w:t>
      </w:r>
      <w:proofErr w:type="gramEnd"/>
      <w:r w:rsidRPr="00D23CCA">
        <w:rPr>
          <w:rFonts w:ascii="Times New Roman" w:eastAsia="仿宋_GB2312" w:hAnsi="Times New Roman" w:cs="仿宋_GB2312" w:hint="eastAsia"/>
          <w:sz w:val="32"/>
          <w:szCs w:val="32"/>
        </w:rPr>
        <w:t>施工监督管理行为，根据《中华人民共和国消防法》、《中华人民共和国建筑法》、《建设工程质量管理条例》等有关法律、行政法规，制定本办法。</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第二条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本办法适用于我省行政区域内依法取得施工许可证的新建、扩建、改建工程消防验收监督管理。本办法不适用住宅室内装修、村民自建住宅等建设工程。</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第三条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省住房和城乡建设厅负责指导全省建设工程消防验收监督管理工作，县级以上住房和城乡建设主管部门（以下统称主管部门）具体负责本行政区域内建设工程消防验收的监督管理工作。</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第四条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建设单位对消防工程质量承担首要责任，施工、监理、设计单位依法对消防工程质量负责。</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第五条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消防产品、材料必须符合国家标准，按国家标准规范规定必须进行进场复验的产品、材料，未经复验合格不得使用；房建和市政基础设施</w:t>
      </w:r>
      <w:proofErr w:type="gramStart"/>
      <w:r w:rsidRPr="00D23CCA">
        <w:rPr>
          <w:rFonts w:ascii="Times New Roman" w:eastAsia="仿宋_GB2312" w:hAnsi="Times New Roman" w:cs="仿宋_GB2312" w:hint="eastAsia"/>
          <w:sz w:val="32"/>
          <w:szCs w:val="32"/>
        </w:rPr>
        <w:t>项目消防</w:t>
      </w:r>
      <w:proofErr w:type="gramEnd"/>
      <w:r w:rsidRPr="00D23CCA">
        <w:rPr>
          <w:rFonts w:ascii="Times New Roman" w:eastAsia="仿宋_GB2312" w:hAnsi="Times New Roman" w:cs="仿宋_GB2312" w:hint="eastAsia"/>
          <w:sz w:val="32"/>
          <w:szCs w:val="32"/>
        </w:rPr>
        <w:t>产品进场后应登录</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lastRenderedPageBreak/>
        <w:t>中的</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建设工程主要材料报审及溯源公示平台</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进行消防产品报审。</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第六条</w:t>
      </w:r>
      <w:r>
        <w:rPr>
          <w:rFonts w:ascii="Times New Roman" w:eastAsia="仿宋_GB2312" w:hAnsi="Times New Roman" w:cs="Times New Roman"/>
          <w:b/>
          <w:bCs/>
          <w:sz w:val="32"/>
          <w:szCs w:val="32"/>
        </w:rPr>
        <w:t xml:space="preserve">  </w:t>
      </w:r>
      <w:r w:rsidRPr="00D23CCA">
        <w:rPr>
          <w:rFonts w:ascii="Times New Roman" w:eastAsia="仿宋_GB2312" w:hAnsi="Times New Roman" w:cs="仿宋_GB2312" w:hint="eastAsia"/>
          <w:sz w:val="32"/>
          <w:szCs w:val="32"/>
        </w:rPr>
        <w:t>工程项目或者单位工程质量竣工预验收前，建设单位应组织消防工程竣工验收；建设单位依法向主管部门申请消防验收或备案的，主管部门应当在建设工程项目竣工验收前组织验收或对备案项目进行抽查；消防工程竣工验收、建设单位申请消防验收及备案均应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中进行。</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第七条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结构工程开始施工前，建设单位应委托消防技术服务机构对消防工程进行检测检查，每一个分部分项工程检测检查合格后</w:t>
      </w: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天内消防技术服务机构应在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中上传检测检查合格证明文件（格式详见附表</w:t>
      </w: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第八条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建设单位组织消防工程竣工验收应具备下列条件：</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（一）完成工程设计和合同约定的各项内容，室外消防车道已完成，永久性电源和水源已开通。</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（二）住宅小区或组团公共建筑中单体建筑验收时，消防控制室、消防水泵房等公共消防设施已施工完毕。</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三）施工单位在工程完工后对消防工程质量进行了检查，确认工程质量符合有关法律、法规和工程建设强制性标准，符合设计文件和合同要求，消防工程各分部分项工程经建设单位验收全部合格，并提出消防工程竣工报告，工程竣工报告应经项目经理和施工单位技术负责人审核。</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lastRenderedPageBreak/>
        <w:t>（四）对于委托监理的工程项目，监理单位对消防工程进行了质量评估，并提出消防工程质量监理评估报告。消防工程质量监理评估报告应经总监理工程师和监理单位技术负责人审核。</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（五）设计单位对设计文件及施工过程中由设计单位签署的设计变更通知书进行了检查，并提出消防设计质量检查报告。消防设计质量检查报告应经项目设计负责人和设计单位技术负责人审核。</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（六）消防技术服务机构出具了消防工程各分部分项工程检查检测合格证明文件。</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（七）主管部门提出的消防工程质量问题已整改完毕。</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（八）有完整的消防工程技术档案和施工管理资料，以及完整的消防工程竣工图纸。</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（九）专业消防工程应具备的其他条件。</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第九条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建设单位组织的消防工程竣工验收应按下列程序进行：</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（一）建设单位对符合验收要求的工程，组织设计、施工、监理等单位组成验收组，制定验收方案。建设单位可根据工程的实际情况聘请有关技术专家参加验收组。</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（二）建设单位按下列要求组织消防工程竣工验收：</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、建设、设计、施工、监理单位分别汇报消防工程合同履约</w:t>
      </w:r>
      <w:r w:rsidRPr="00D23CCA">
        <w:rPr>
          <w:rFonts w:ascii="Times New Roman" w:eastAsia="仿宋_GB2312" w:hAnsi="Times New Roman" w:cs="仿宋_GB2312" w:hint="eastAsia"/>
          <w:sz w:val="32"/>
          <w:szCs w:val="32"/>
        </w:rPr>
        <w:lastRenderedPageBreak/>
        <w:t>情况和在工程建设各个环节执行法律、法规和工程建设强制性标准的情况。</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2</w:t>
      </w:r>
      <w:r w:rsidRPr="00D23CCA">
        <w:rPr>
          <w:rFonts w:ascii="Times New Roman" w:eastAsia="仿宋_GB2312" w:hAnsi="Times New Roman" w:cs="仿宋_GB2312" w:hint="eastAsia"/>
          <w:sz w:val="32"/>
          <w:szCs w:val="32"/>
        </w:rPr>
        <w:t>、审阅建设、施工、设计、监理单位的工程档案资料。</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、实地查验工程质量，对消防工程是否符合设计及有关法律、法规和工程建设强制性标准要求进行全面检查。</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4</w:t>
      </w:r>
      <w:r w:rsidRPr="00D23CCA">
        <w:rPr>
          <w:rFonts w:ascii="Times New Roman" w:eastAsia="仿宋_GB2312" w:hAnsi="Times New Roman" w:cs="仿宋_GB2312" w:hint="eastAsia"/>
          <w:sz w:val="32"/>
          <w:szCs w:val="32"/>
        </w:rPr>
        <w:t>、对工程质量进行全面评价，参加验收各方人员签署消防工程竣工验收意见书（详见附表</w:t>
      </w:r>
      <w:r w:rsidRPr="00D23CCA">
        <w:rPr>
          <w:rFonts w:ascii="Times New Roman" w:eastAsia="仿宋_GB2312" w:hAnsi="Times New Roman" w:cs="Times New Roman"/>
          <w:sz w:val="32"/>
          <w:szCs w:val="32"/>
        </w:rPr>
        <w:t>2</w:t>
      </w:r>
      <w:r w:rsidRPr="00D23CCA">
        <w:rPr>
          <w:rFonts w:ascii="Times New Roman" w:eastAsia="仿宋_GB2312" w:hAnsi="Times New Roman" w:cs="仿宋_GB2312" w:hint="eastAsia"/>
          <w:sz w:val="32"/>
          <w:szCs w:val="32"/>
        </w:rPr>
        <w:t>）。</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参与消防工程竣工验收的建设、设计、施工、监理等各方不能形成一致意见时，应当协商提出解决方法，</w:t>
      </w:r>
      <w:proofErr w:type="gramStart"/>
      <w:r w:rsidRPr="00D23CCA">
        <w:rPr>
          <w:rFonts w:ascii="Times New Roman" w:eastAsia="仿宋_GB2312" w:hAnsi="Times New Roman" w:cs="仿宋_GB2312" w:hint="eastAsia"/>
          <w:sz w:val="32"/>
          <w:szCs w:val="32"/>
        </w:rPr>
        <w:t>待意见</w:t>
      </w:r>
      <w:proofErr w:type="gramEnd"/>
      <w:r w:rsidRPr="00D23CCA">
        <w:rPr>
          <w:rFonts w:ascii="Times New Roman" w:eastAsia="仿宋_GB2312" w:hAnsi="Times New Roman" w:cs="仿宋_GB2312" w:hint="eastAsia"/>
          <w:sz w:val="32"/>
          <w:szCs w:val="32"/>
        </w:rPr>
        <w:t>一致后，重新组织竣工验收。</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第十条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消防工程竣工验收合格后，建设单位应当向当地主管部门申请消防验收或备案。申请消防验收或备案应在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中提交以下材料：</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、建设工程消防验收或备案申请表（详见附表</w:t>
      </w: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2</w:t>
      </w:r>
      <w:r w:rsidRPr="00D23CCA">
        <w:rPr>
          <w:rFonts w:ascii="Times New Roman" w:eastAsia="仿宋_GB2312" w:hAnsi="Times New Roman" w:cs="仿宋_GB2312" w:hint="eastAsia"/>
          <w:sz w:val="32"/>
          <w:szCs w:val="32"/>
        </w:rPr>
        <w:t>、消防工程竣工报告、消防工程监理评估报告以及消防工程设计质量检查报告；</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、消防工程竣工验收意见书。</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4</w:t>
      </w:r>
      <w:r w:rsidRPr="00D23CCA">
        <w:rPr>
          <w:rFonts w:ascii="Times New Roman" w:eastAsia="仿宋_GB2312" w:hAnsi="Times New Roman" w:cs="仿宋_GB2312" w:hint="eastAsia"/>
          <w:sz w:val="32"/>
          <w:szCs w:val="32"/>
        </w:rPr>
        <w:t>、消防工程各分部分项工程检测检查合格证明文件；</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、建筑总平面、建筑平面、消防设施系统图等与消防安全检查和灭火救援有关的电子图纸和资料等。</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各专业消防工程项目建设单位还应在系统中进行项目基本信息登记。</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第十一条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主管部门应在接到建设单位申请消防验收或备案</w:t>
      </w:r>
      <w:r w:rsidRPr="00D23CCA">
        <w:rPr>
          <w:rFonts w:ascii="Times New Roman" w:eastAsia="仿宋_GB2312" w:hAnsi="Times New Roman" w:cs="仿宋_GB2312" w:hint="eastAsia"/>
          <w:sz w:val="32"/>
          <w:szCs w:val="32"/>
        </w:rPr>
        <w:lastRenderedPageBreak/>
        <w:t>的</w:t>
      </w:r>
      <w:r w:rsidRPr="00D23CCA">
        <w:rPr>
          <w:rFonts w:ascii="Times New Roman" w:eastAsia="仿宋_GB2312" w:hAnsi="Times New Roman" w:cs="Times New Roman"/>
          <w:sz w:val="32"/>
          <w:szCs w:val="32"/>
        </w:rPr>
        <w:t>7</w:t>
      </w:r>
      <w:r w:rsidRPr="00D23CCA">
        <w:rPr>
          <w:rFonts w:ascii="Times New Roman" w:eastAsia="仿宋_GB2312" w:hAnsi="Times New Roman" w:cs="仿宋_GB2312" w:hint="eastAsia"/>
          <w:sz w:val="32"/>
          <w:szCs w:val="32"/>
        </w:rPr>
        <w:t>个工作日内完成工程项目的验收或抽查。</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第十二条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主管部门按不少于</w:t>
      </w: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的概率对备案的工程项目进行抽查，项目抽查应在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中随机抽取，并将抽取结果通过</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告知建设单位；对未被抽查到的，则可进入工程项目竣工验收阶段。</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第十三条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主管部门组织的消防验收或抽查应按下列程序进行：</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（一）主管部门应派出不少于</w:t>
      </w:r>
      <w:r w:rsidRPr="00D23CCA">
        <w:rPr>
          <w:rFonts w:ascii="Times New Roman" w:eastAsia="仿宋_GB2312" w:hAnsi="Times New Roman" w:cs="Times New Roman"/>
          <w:sz w:val="32"/>
          <w:szCs w:val="32"/>
        </w:rPr>
        <w:t>2</w:t>
      </w:r>
      <w:r w:rsidRPr="00D23CCA">
        <w:rPr>
          <w:rFonts w:ascii="Times New Roman" w:eastAsia="仿宋_GB2312" w:hAnsi="Times New Roman" w:cs="仿宋_GB2312" w:hint="eastAsia"/>
          <w:sz w:val="32"/>
          <w:szCs w:val="32"/>
        </w:rPr>
        <w:t>名执法人员组成的验收小组，组织建设、施工、监理、设计单位项目负责人及相关人员对已经消防设计审核合格的内容进行消防验收或抽查，并可根据工程实际聘请有关技术专家参加验收或抽查，消防检测机构应到场配合。</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（二）主管部门按下列要求组织消防验收或抽查：</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、建设、设计、施工、监理单位分别汇报消防工程合同履约情况和在工程建设各个环节执行法律、法规和工程建设强制性标准的情况。</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2</w:t>
      </w:r>
      <w:r w:rsidRPr="00D23CCA">
        <w:rPr>
          <w:rFonts w:ascii="Times New Roman" w:eastAsia="仿宋_GB2312" w:hAnsi="Times New Roman" w:cs="仿宋_GB2312" w:hint="eastAsia"/>
          <w:sz w:val="32"/>
          <w:szCs w:val="32"/>
        </w:rPr>
        <w:t>、对照设计图纸，对消防车道的设置、疏散通道的设置、消防电梯的设置是否符合设计及国家标准要求进行核实，对消防控制室、消防水泵房等公共消防设施是否完备进行核查。</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、随机选取一个消防设施系统进行现场功能测试。</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lastRenderedPageBreak/>
        <w:t>4</w:t>
      </w:r>
      <w:r w:rsidRPr="00D23CCA">
        <w:rPr>
          <w:rFonts w:ascii="Times New Roman" w:eastAsia="仿宋_GB2312" w:hAnsi="Times New Roman" w:cs="仿宋_GB2312" w:hint="eastAsia"/>
          <w:sz w:val="32"/>
          <w:szCs w:val="32"/>
        </w:rPr>
        <w:t>、专业消防工程按规定必须抽查的项目。</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（三）消防验收或抽查后</w:t>
      </w: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个工作日内，主管部门应将验收或抽查结论告知建设单位，不合格的应责令建设单位改正，整改合格后建设单位应重新提交消防验收或备案申请材料；对验收或抽查合格的工程项目主管部门应出具《消防验收（抽查）监督报告》（格式详见附件</w:t>
      </w:r>
      <w:r w:rsidRPr="00D23CCA">
        <w:rPr>
          <w:rFonts w:ascii="Times New Roman" w:eastAsia="仿宋_GB2312" w:hAnsi="Times New Roman" w:cs="Times New Roman"/>
          <w:sz w:val="32"/>
          <w:szCs w:val="32"/>
        </w:rPr>
        <w:t>4</w:t>
      </w:r>
      <w:r w:rsidRPr="00D23CCA">
        <w:rPr>
          <w:rFonts w:ascii="Times New Roman" w:eastAsia="仿宋_GB2312" w:hAnsi="Times New Roman" w:cs="仿宋_GB2312" w:hint="eastAsia"/>
          <w:sz w:val="32"/>
          <w:szCs w:val="32"/>
        </w:rPr>
        <w:t>），作为建设单位竣工验收备案的依据。</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第十四条</w:t>
      </w:r>
      <w:r>
        <w:rPr>
          <w:rFonts w:ascii="Times New Roman" w:eastAsia="仿宋_GB2312" w:hAnsi="Times New Roman" w:cs="Times New Roman"/>
          <w:b/>
          <w:bCs/>
          <w:sz w:val="32"/>
          <w:szCs w:val="32"/>
        </w:rPr>
        <w:t xml:space="preserve">  </w:t>
      </w:r>
      <w:r w:rsidRPr="00D23CCA">
        <w:rPr>
          <w:rFonts w:ascii="Times New Roman" w:eastAsia="仿宋_GB2312" w:hAnsi="Times New Roman" w:cs="仿宋_GB2312" w:hint="eastAsia"/>
          <w:sz w:val="32"/>
          <w:szCs w:val="32"/>
        </w:rPr>
        <w:t>省住房和城乡建设厅将对消防技术服务机构实施名录管理，建立动态监管机制，建设单位委托的消防技术服务机构应从名录中选择。消防技术服务机构应根据有关技术标准对消防工程各系统分部分项工程如实进行检测检查，并出具检测检查合格文件，消防技术服务机构和检测检查人员对检测检查质量及结果负责。</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b/>
          <w:bCs/>
          <w:sz w:val="32"/>
          <w:szCs w:val="32"/>
        </w:rPr>
        <w:t>第十五条</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本办法自</w:t>
      </w:r>
      <w:r w:rsidRPr="00D23CCA">
        <w:rPr>
          <w:rFonts w:ascii="Times New Roman" w:eastAsia="仿宋_GB2312" w:hAnsi="Times New Roman" w:cs="Times New Roman"/>
          <w:sz w:val="32"/>
          <w:szCs w:val="32"/>
        </w:rPr>
        <w:t>2019</w:t>
      </w:r>
      <w:r w:rsidRPr="00D23CCA">
        <w:rPr>
          <w:rFonts w:ascii="Times New Roman" w:eastAsia="仿宋_GB2312" w:hAnsi="Times New Roman" w:cs="仿宋_GB2312" w:hint="eastAsia"/>
          <w:sz w:val="32"/>
          <w:szCs w:val="32"/>
        </w:rPr>
        <w:t>年</w:t>
      </w:r>
      <w:r w:rsidRPr="00D23CCA">
        <w:rPr>
          <w:rFonts w:ascii="Times New Roman" w:eastAsia="仿宋_GB2312" w:hAnsi="Times New Roman" w:cs="Times New Roman"/>
          <w:sz w:val="32"/>
          <w:szCs w:val="32"/>
        </w:rPr>
        <w:t>6</w:t>
      </w:r>
      <w:r w:rsidRPr="00D23CCA">
        <w:rPr>
          <w:rFonts w:ascii="Times New Roman" w:eastAsia="仿宋_GB2312" w:hAnsi="Times New Roman" w:cs="仿宋_GB2312" w:hint="eastAsia"/>
          <w:sz w:val="32"/>
          <w:szCs w:val="32"/>
        </w:rPr>
        <w:t>月</w:t>
      </w:r>
      <w:r w:rsidRPr="00D23CCA">
        <w:rPr>
          <w:rFonts w:ascii="Times New Roman" w:eastAsia="仿宋_GB2312" w:hAnsi="Times New Roman" w:cs="Times New Roman"/>
          <w:sz w:val="32"/>
          <w:szCs w:val="32"/>
        </w:rPr>
        <w:t>20</w:t>
      </w:r>
      <w:r w:rsidRPr="00D23CCA">
        <w:rPr>
          <w:rFonts w:ascii="Times New Roman" w:eastAsia="仿宋_GB2312" w:hAnsi="Times New Roman" w:cs="仿宋_GB2312" w:hint="eastAsia"/>
          <w:sz w:val="32"/>
          <w:szCs w:val="32"/>
        </w:rPr>
        <w:t>日起施行，对</w:t>
      </w:r>
      <w:r w:rsidRPr="00D23CCA">
        <w:rPr>
          <w:rFonts w:ascii="Times New Roman" w:eastAsia="仿宋_GB2312" w:hAnsi="Times New Roman" w:cs="Times New Roman"/>
          <w:sz w:val="32"/>
          <w:szCs w:val="32"/>
        </w:rPr>
        <w:t>2019</w:t>
      </w:r>
      <w:r w:rsidRPr="00D23CCA">
        <w:rPr>
          <w:rFonts w:ascii="Times New Roman" w:eastAsia="仿宋_GB2312" w:hAnsi="Times New Roman" w:cs="仿宋_GB2312" w:hint="eastAsia"/>
          <w:sz w:val="32"/>
          <w:szCs w:val="32"/>
        </w:rPr>
        <w:t>年</w:t>
      </w:r>
      <w:r w:rsidRPr="00D23CCA">
        <w:rPr>
          <w:rFonts w:ascii="Times New Roman" w:eastAsia="仿宋_GB2312" w:hAnsi="Times New Roman" w:cs="Times New Roman"/>
          <w:sz w:val="32"/>
          <w:szCs w:val="32"/>
        </w:rPr>
        <w:t>6</w:t>
      </w:r>
      <w:r w:rsidRPr="00D23CCA">
        <w:rPr>
          <w:rFonts w:ascii="Times New Roman" w:eastAsia="仿宋_GB2312" w:hAnsi="Times New Roman" w:cs="仿宋_GB2312" w:hint="eastAsia"/>
          <w:sz w:val="32"/>
          <w:szCs w:val="32"/>
        </w:rPr>
        <w:t>月</w:t>
      </w:r>
      <w:r w:rsidRPr="00D23CCA">
        <w:rPr>
          <w:rFonts w:ascii="Times New Roman" w:eastAsia="仿宋_GB2312" w:hAnsi="Times New Roman" w:cs="Times New Roman"/>
          <w:sz w:val="32"/>
          <w:szCs w:val="32"/>
        </w:rPr>
        <w:t>20</w:t>
      </w:r>
      <w:r w:rsidRPr="00D23CCA">
        <w:rPr>
          <w:rFonts w:ascii="Times New Roman" w:eastAsia="仿宋_GB2312" w:hAnsi="Times New Roman" w:cs="仿宋_GB2312" w:hint="eastAsia"/>
          <w:sz w:val="32"/>
          <w:szCs w:val="32"/>
        </w:rPr>
        <w:t>日前建设工程项目已竣工验收但原公安消防机构尚未验收或备案的项目，参照本办法规定执行。</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p>
    <w:p w:rsidR="00FB297F" w:rsidRPr="00D23CCA" w:rsidRDefault="00FB297F" w:rsidP="000B4DE0">
      <w:pPr>
        <w:spacing w:line="560" w:lineRule="exact"/>
        <w:ind w:firstLineChars="200" w:firstLine="640"/>
        <w:rPr>
          <w:rFonts w:ascii="Times New Roman" w:eastAsia="仿宋_GB2312" w:hAnsi="Times New Roman" w:cs="Times New Roman"/>
          <w:spacing w:val="-6"/>
          <w:sz w:val="32"/>
          <w:szCs w:val="32"/>
        </w:rPr>
      </w:pPr>
      <w:r w:rsidRPr="00D23CCA">
        <w:rPr>
          <w:rFonts w:ascii="Times New Roman" w:eastAsia="仿宋_GB2312" w:hAnsi="Times New Roman" w:cs="仿宋_GB2312" w:hint="eastAsia"/>
          <w:sz w:val="32"/>
          <w:szCs w:val="32"/>
        </w:rPr>
        <w:t>附表：</w:t>
      </w: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．消防工</w:t>
      </w:r>
      <w:r w:rsidRPr="00D23CCA">
        <w:rPr>
          <w:rFonts w:ascii="Times New Roman" w:eastAsia="仿宋_GB2312" w:hAnsi="Times New Roman" w:cs="仿宋_GB2312" w:hint="eastAsia"/>
          <w:spacing w:val="-6"/>
          <w:sz w:val="32"/>
          <w:szCs w:val="32"/>
        </w:rPr>
        <w:t>程分部分项工程检查检测合格证明文件</w:t>
      </w:r>
    </w:p>
    <w:p w:rsidR="00FB297F" w:rsidRPr="00D23CCA" w:rsidRDefault="00FB297F" w:rsidP="000B4DE0">
      <w:pPr>
        <w:spacing w:line="560" w:lineRule="exact"/>
        <w:ind w:firstLineChars="500" w:firstLine="160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2</w:t>
      </w:r>
      <w:r w:rsidRPr="00D23CCA">
        <w:rPr>
          <w:rFonts w:ascii="Times New Roman" w:eastAsia="仿宋_GB2312" w:hAnsi="Times New Roman" w:cs="仿宋_GB2312" w:hint="eastAsia"/>
          <w:sz w:val="32"/>
          <w:szCs w:val="32"/>
        </w:rPr>
        <w:t>．消防工程竣工验收意见书</w:t>
      </w:r>
    </w:p>
    <w:p w:rsidR="00FB297F" w:rsidRPr="00D23CCA" w:rsidRDefault="00FB297F" w:rsidP="000B4DE0">
      <w:pPr>
        <w:spacing w:line="560" w:lineRule="exact"/>
        <w:ind w:firstLineChars="500" w:firstLine="160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．建设工程消防验收或备案申请表</w:t>
      </w:r>
    </w:p>
    <w:p w:rsidR="00FB297F" w:rsidRPr="00D23CCA" w:rsidRDefault="00FB297F" w:rsidP="000B4DE0">
      <w:pPr>
        <w:spacing w:line="560" w:lineRule="exact"/>
        <w:ind w:firstLineChars="500" w:firstLine="160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4</w:t>
      </w:r>
      <w:r w:rsidRPr="00D23CCA">
        <w:rPr>
          <w:rFonts w:ascii="Times New Roman" w:eastAsia="仿宋_GB2312" w:hAnsi="Times New Roman" w:cs="仿宋_GB2312" w:hint="eastAsia"/>
          <w:sz w:val="32"/>
          <w:szCs w:val="32"/>
        </w:rPr>
        <w:t>．消防验收监督报告</w:t>
      </w:r>
    </w:p>
    <w:p w:rsidR="00FB297F" w:rsidRPr="00D23CCA" w:rsidRDefault="00FB297F">
      <w:pPr>
        <w:jc w:val="left"/>
        <w:rPr>
          <w:rFonts w:ascii="Times New Roman" w:eastAsia="仿宋_GB2312" w:hAnsi="Times New Roman" w:cs="Times New Roman"/>
          <w:sz w:val="32"/>
          <w:szCs w:val="32"/>
        </w:rPr>
      </w:pPr>
    </w:p>
    <w:p w:rsidR="00FB297F" w:rsidRPr="00D23CCA" w:rsidRDefault="00FB297F">
      <w:pPr>
        <w:jc w:val="left"/>
        <w:rPr>
          <w:rFonts w:ascii="Times New Roman" w:eastAsia="仿宋_GB2312" w:hAnsi="Times New Roman" w:cs="Times New Roman"/>
          <w:sz w:val="32"/>
          <w:szCs w:val="32"/>
        </w:rPr>
      </w:pPr>
    </w:p>
    <w:p w:rsidR="00000000" w:rsidRDefault="00FB297F" w:rsidP="00FE79F5">
      <w:pPr>
        <w:ind w:firstLineChars="1550" w:firstLine="4960"/>
        <w:jc w:val="left"/>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 xml:space="preserve"> 2019</w:t>
      </w:r>
      <w:r w:rsidRPr="00D23CCA">
        <w:rPr>
          <w:rFonts w:ascii="Times New Roman" w:eastAsia="仿宋_GB2312" w:hAnsi="Times New Roman" w:cs="仿宋_GB2312" w:hint="eastAsia"/>
          <w:sz w:val="32"/>
          <w:szCs w:val="32"/>
        </w:rPr>
        <w:t>年</w:t>
      </w:r>
      <w:r w:rsidRPr="00D23CCA">
        <w:rPr>
          <w:rFonts w:ascii="Times New Roman" w:eastAsia="仿宋_GB2312" w:hAnsi="Times New Roman" w:cs="Times New Roman"/>
          <w:sz w:val="32"/>
          <w:szCs w:val="32"/>
        </w:rPr>
        <w:t>4</w:t>
      </w:r>
      <w:r w:rsidRPr="00D23CCA">
        <w:rPr>
          <w:rFonts w:ascii="Times New Roman" w:eastAsia="仿宋_GB2312" w:hAnsi="Times New Roman" w:cs="仿宋_GB2312" w:hint="eastAsia"/>
          <w:sz w:val="32"/>
          <w:szCs w:val="32"/>
        </w:rPr>
        <w:t>月</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日</w:t>
      </w:r>
    </w:p>
    <w:p w:rsidR="00FB297F" w:rsidRPr="00D23CCA" w:rsidRDefault="00FB297F" w:rsidP="000B4DE0">
      <w:pPr>
        <w:ind w:firstLineChars="200" w:firstLine="560"/>
        <w:jc w:val="left"/>
        <w:rPr>
          <w:rFonts w:ascii="Times New Roman" w:hAnsi="Times New Roman" w:cs="Times New Roman"/>
          <w:sz w:val="28"/>
          <w:szCs w:val="28"/>
        </w:rPr>
      </w:pPr>
    </w:p>
    <w:p w:rsidR="00FB297F" w:rsidRPr="00D23CCA" w:rsidRDefault="00FB297F">
      <w:pPr>
        <w:widowControl/>
        <w:jc w:val="left"/>
        <w:rPr>
          <w:rFonts w:ascii="Times New Roman" w:hAnsi="Times New Roman" w:cs="Times New Roman"/>
          <w:sz w:val="24"/>
          <w:szCs w:val="24"/>
        </w:rPr>
      </w:pPr>
    </w:p>
    <w:p w:rsidR="00FB297F" w:rsidRPr="00D23CCA" w:rsidRDefault="00FB297F">
      <w:pPr>
        <w:widowControl/>
        <w:jc w:val="left"/>
        <w:rPr>
          <w:rFonts w:ascii="Times New Roman" w:eastAsia="黑体" w:hAnsi="Times New Roman" w:cs="Times New Roman"/>
          <w:sz w:val="32"/>
          <w:szCs w:val="32"/>
        </w:rPr>
      </w:pPr>
      <w:r w:rsidRPr="00D23CCA">
        <w:rPr>
          <w:rFonts w:ascii="Times New Roman" w:hAnsi="Times New Roman" w:cs="Times New Roman"/>
          <w:sz w:val="24"/>
          <w:szCs w:val="24"/>
        </w:rPr>
        <w:br w:type="page"/>
      </w:r>
      <w:r w:rsidRPr="00D23CCA">
        <w:rPr>
          <w:rFonts w:ascii="Times New Roman" w:eastAsia="黑体" w:hAnsi="黑体" w:cs="黑体" w:hint="eastAsia"/>
          <w:sz w:val="32"/>
          <w:szCs w:val="32"/>
        </w:rPr>
        <w:t>附表</w:t>
      </w:r>
      <w:r w:rsidRPr="00D23CCA">
        <w:rPr>
          <w:rFonts w:ascii="Times New Roman" w:eastAsia="黑体" w:hAnsi="Times New Roman" w:cs="Times New Roman"/>
          <w:sz w:val="32"/>
          <w:szCs w:val="32"/>
        </w:rPr>
        <w:t>1</w:t>
      </w:r>
    </w:p>
    <w:p w:rsidR="00FB297F" w:rsidRPr="00D23CCA" w:rsidRDefault="00FB297F" w:rsidP="00D23CCA">
      <w:pPr>
        <w:widowControl/>
        <w:jc w:val="center"/>
        <w:rPr>
          <w:rFonts w:ascii="Times New Roman" w:eastAsia="方正小标宋简体" w:hAnsi="Times New Roman" w:cs="Times New Roman"/>
          <w:sz w:val="44"/>
          <w:szCs w:val="44"/>
        </w:rPr>
      </w:pPr>
      <w:r w:rsidRPr="00D23CCA">
        <w:rPr>
          <w:rFonts w:ascii="Times New Roman" w:eastAsia="方正小标宋简体" w:hAnsi="Times New Roman" w:cs="方正小标宋简体" w:hint="eastAsia"/>
          <w:sz w:val="44"/>
          <w:szCs w:val="44"/>
        </w:rPr>
        <w:t>分部分项工程检查检测合格证明</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1"/>
        <w:gridCol w:w="1470"/>
        <w:gridCol w:w="422"/>
        <w:gridCol w:w="2265"/>
        <w:gridCol w:w="2273"/>
        <w:gridCol w:w="2407"/>
      </w:tblGrid>
      <w:tr w:rsidR="00FB297F" w:rsidRPr="00D23CCA" w:rsidTr="00D23CCA">
        <w:trPr>
          <w:trHeight w:val="570"/>
          <w:jc w:val="center"/>
        </w:trPr>
        <w:tc>
          <w:tcPr>
            <w:tcW w:w="2131" w:type="dxa"/>
            <w:gridSpan w:val="2"/>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工程名称</w:t>
            </w:r>
            <w:r w:rsidRPr="00D23CCA">
              <w:rPr>
                <w:rFonts w:ascii="Times New Roman" w:hAnsi="Times New Roman" w:cs="Times New Roman"/>
                <w:sz w:val="24"/>
                <w:szCs w:val="24"/>
              </w:rPr>
              <w:br w:type="page"/>
            </w:r>
          </w:p>
        </w:tc>
        <w:tc>
          <w:tcPr>
            <w:tcW w:w="2687" w:type="dxa"/>
            <w:gridSpan w:val="2"/>
            <w:vAlign w:val="center"/>
          </w:tcPr>
          <w:p w:rsidR="00FB297F" w:rsidRPr="00D23CCA" w:rsidRDefault="00FB297F">
            <w:pPr>
              <w:jc w:val="center"/>
              <w:rPr>
                <w:rFonts w:ascii="Times New Roman" w:hAnsi="Times New Roman" w:cs="Times New Roman"/>
                <w:sz w:val="24"/>
                <w:szCs w:val="24"/>
              </w:rPr>
            </w:pPr>
          </w:p>
        </w:tc>
        <w:tc>
          <w:tcPr>
            <w:tcW w:w="2273"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分部分项工程名称</w:t>
            </w:r>
          </w:p>
        </w:tc>
        <w:tc>
          <w:tcPr>
            <w:tcW w:w="2407" w:type="dxa"/>
            <w:vAlign w:val="center"/>
          </w:tcPr>
          <w:p w:rsidR="00FB297F" w:rsidRPr="00D23CCA" w:rsidRDefault="00FB297F">
            <w:pPr>
              <w:jc w:val="center"/>
              <w:rPr>
                <w:rFonts w:ascii="Times New Roman" w:hAnsi="Times New Roman" w:cs="Times New Roman"/>
                <w:sz w:val="24"/>
                <w:szCs w:val="24"/>
              </w:rPr>
            </w:pPr>
          </w:p>
        </w:tc>
      </w:tr>
      <w:tr w:rsidR="00FB297F" w:rsidRPr="00D23CCA" w:rsidTr="00D23CCA">
        <w:trPr>
          <w:trHeight w:val="607"/>
          <w:jc w:val="center"/>
        </w:trPr>
        <w:tc>
          <w:tcPr>
            <w:tcW w:w="2131" w:type="dxa"/>
            <w:gridSpan w:val="2"/>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施工单位</w:t>
            </w:r>
          </w:p>
        </w:tc>
        <w:tc>
          <w:tcPr>
            <w:tcW w:w="2687" w:type="dxa"/>
            <w:gridSpan w:val="2"/>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监理单位</w:t>
            </w: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607"/>
          <w:jc w:val="center"/>
        </w:trPr>
        <w:tc>
          <w:tcPr>
            <w:tcW w:w="2131" w:type="dxa"/>
            <w:gridSpan w:val="2"/>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建设单位</w:t>
            </w:r>
          </w:p>
        </w:tc>
        <w:tc>
          <w:tcPr>
            <w:tcW w:w="2687" w:type="dxa"/>
            <w:gridSpan w:val="2"/>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消防技术服务机构</w:t>
            </w: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559"/>
          <w:jc w:val="center"/>
        </w:trPr>
        <w:tc>
          <w:tcPr>
            <w:tcW w:w="661" w:type="dxa"/>
            <w:vMerge w:val="restart"/>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资料核查情况</w:t>
            </w:r>
          </w:p>
        </w:tc>
        <w:tc>
          <w:tcPr>
            <w:tcW w:w="4157" w:type="dxa"/>
            <w:gridSpan w:val="3"/>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资料名称</w:t>
            </w:r>
          </w:p>
        </w:tc>
        <w:tc>
          <w:tcPr>
            <w:tcW w:w="2273" w:type="dxa"/>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数量</w:t>
            </w:r>
          </w:p>
        </w:tc>
        <w:tc>
          <w:tcPr>
            <w:tcW w:w="2407" w:type="dxa"/>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核查结论</w:t>
            </w:r>
          </w:p>
        </w:tc>
      </w:tr>
      <w:tr w:rsidR="00FB297F" w:rsidRPr="00D23CCA" w:rsidTr="00D23CCA">
        <w:trPr>
          <w:trHeight w:val="285"/>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4157" w:type="dxa"/>
            <w:gridSpan w:val="3"/>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285"/>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4157" w:type="dxa"/>
            <w:gridSpan w:val="3"/>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291"/>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4157" w:type="dxa"/>
            <w:gridSpan w:val="3"/>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300"/>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4157" w:type="dxa"/>
            <w:gridSpan w:val="3"/>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585"/>
          <w:jc w:val="center"/>
        </w:trPr>
        <w:tc>
          <w:tcPr>
            <w:tcW w:w="661" w:type="dxa"/>
            <w:vMerge w:val="restart"/>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检查检测</w:t>
            </w:r>
          </w:p>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情况</w:t>
            </w: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检查检测具体项目名称</w:t>
            </w:r>
          </w:p>
        </w:tc>
        <w:tc>
          <w:tcPr>
            <w:tcW w:w="2265" w:type="dxa"/>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具体内容</w:t>
            </w:r>
          </w:p>
        </w:tc>
        <w:tc>
          <w:tcPr>
            <w:tcW w:w="2273" w:type="dxa"/>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检查检测标准</w:t>
            </w:r>
          </w:p>
        </w:tc>
        <w:tc>
          <w:tcPr>
            <w:tcW w:w="2407" w:type="dxa"/>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检查检测结论</w:t>
            </w:r>
          </w:p>
        </w:tc>
      </w:tr>
      <w:tr w:rsidR="00FB297F" w:rsidRPr="00D23CCA" w:rsidTr="00D23CCA">
        <w:trPr>
          <w:trHeight w:val="345"/>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p>
        </w:tc>
        <w:tc>
          <w:tcPr>
            <w:tcW w:w="2265" w:type="dxa"/>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300"/>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p>
        </w:tc>
        <w:tc>
          <w:tcPr>
            <w:tcW w:w="2265" w:type="dxa"/>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375"/>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p>
        </w:tc>
        <w:tc>
          <w:tcPr>
            <w:tcW w:w="2265" w:type="dxa"/>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345"/>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p>
        </w:tc>
        <w:tc>
          <w:tcPr>
            <w:tcW w:w="2265" w:type="dxa"/>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360"/>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p>
        </w:tc>
        <w:tc>
          <w:tcPr>
            <w:tcW w:w="2265" w:type="dxa"/>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450"/>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p>
        </w:tc>
        <w:tc>
          <w:tcPr>
            <w:tcW w:w="2265" w:type="dxa"/>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345"/>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p>
        </w:tc>
        <w:tc>
          <w:tcPr>
            <w:tcW w:w="2265" w:type="dxa"/>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225"/>
          <w:jc w:val="center"/>
        </w:trPr>
        <w:tc>
          <w:tcPr>
            <w:tcW w:w="661" w:type="dxa"/>
            <w:vMerge/>
            <w:vAlign w:val="center"/>
          </w:tcPr>
          <w:p w:rsidR="00FB297F" w:rsidRPr="00D23CCA" w:rsidRDefault="00FB297F">
            <w:pPr>
              <w:ind w:left="-15"/>
              <w:jc w:val="center"/>
              <w:rPr>
                <w:rFonts w:ascii="Times New Roman" w:hAnsi="Times New Roman" w:cs="Times New Roman"/>
                <w:sz w:val="24"/>
                <w:szCs w:val="24"/>
              </w:rPr>
            </w:pPr>
          </w:p>
        </w:tc>
        <w:tc>
          <w:tcPr>
            <w:tcW w:w="1892" w:type="dxa"/>
            <w:gridSpan w:val="2"/>
            <w:vAlign w:val="center"/>
          </w:tcPr>
          <w:p w:rsidR="00FB297F" w:rsidRPr="00D23CCA" w:rsidRDefault="00FB297F">
            <w:pPr>
              <w:ind w:left="-15"/>
              <w:jc w:val="center"/>
              <w:rPr>
                <w:rFonts w:ascii="Times New Roman" w:hAnsi="Times New Roman" w:cs="Times New Roman"/>
                <w:sz w:val="24"/>
                <w:szCs w:val="24"/>
              </w:rPr>
            </w:pPr>
          </w:p>
        </w:tc>
        <w:tc>
          <w:tcPr>
            <w:tcW w:w="2265" w:type="dxa"/>
            <w:vAlign w:val="center"/>
          </w:tcPr>
          <w:p w:rsidR="00FB297F" w:rsidRPr="00D23CCA" w:rsidRDefault="00FB297F">
            <w:pPr>
              <w:ind w:left="-15"/>
              <w:jc w:val="center"/>
              <w:rPr>
                <w:rFonts w:ascii="Times New Roman" w:hAnsi="Times New Roman" w:cs="Times New Roman"/>
                <w:sz w:val="24"/>
                <w:szCs w:val="24"/>
              </w:rPr>
            </w:pPr>
          </w:p>
        </w:tc>
        <w:tc>
          <w:tcPr>
            <w:tcW w:w="2273" w:type="dxa"/>
            <w:vAlign w:val="center"/>
          </w:tcPr>
          <w:p w:rsidR="00FB297F" w:rsidRPr="00D23CCA" w:rsidRDefault="00FB297F">
            <w:pPr>
              <w:ind w:left="-15"/>
              <w:jc w:val="center"/>
              <w:rPr>
                <w:rFonts w:ascii="Times New Roman" w:hAnsi="Times New Roman" w:cs="Times New Roman"/>
                <w:sz w:val="24"/>
                <w:szCs w:val="24"/>
              </w:rPr>
            </w:pPr>
          </w:p>
        </w:tc>
        <w:tc>
          <w:tcPr>
            <w:tcW w:w="2407" w:type="dxa"/>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1155"/>
          <w:jc w:val="center"/>
        </w:trPr>
        <w:tc>
          <w:tcPr>
            <w:tcW w:w="2553" w:type="dxa"/>
            <w:gridSpan w:val="3"/>
            <w:vAlign w:val="center"/>
          </w:tcPr>
          <w:p w:rsidR="00FB297F" w:rsidRPr="00D23CCA" w:rsidRDefault="00FB297F">
            <w:pPr>
              <w:ind w:left="-15"/>
              <w:jc w:val="center"/>
              <w:rPr>
                <w:rFonts w:ascii="Times New Roman" w:hAnsi="Times New Roman" w:cs="Times New Roman"/>
                <w:sz w:val="24"/>
                <w:szCs w:val="24"/>
              </w:rPr>
            </w:pPr>
            <w:r w:rsidRPr="00D23CCA">
              <w:rPr>
                <w:rFonts w:ascii="Times New Roman" w:hAnsi="Times New Roman" w:cs="宋体" w:hint="eastAsia"/>
                <w:sz w:val="24"/>
                <w:szCs w:val="24"/>
              </w:rPr>
              <w:t>检查检测结论</w:t>
            </w:r>
          </w:p>
        </w:tc>
        <w:tc>
          <w:tcPr>
            <w:tcW w:w="6945" w:type="dxa"/>
            <w:gridSpan w:val="3"/>
            <w:vAlign w:val="center"/>
          </w:tcPr>
          <w:p w:rsidR="00FB297F" w:rsidRPr="00D23CCA" w:rsidRDefault="00FB297F">
            <w:pPr>
              <w:ind w:left="-15"/>
              <w:jc w:val="center"/>
              <w:rPr>
                <w:rFonts w:ascii="Times New Roman" w:hAnsi="Times New Roman" w:cs="Times New Roman"/>
                <w:sz w:val="24"/>
                <w:szCs w:val="24"/>
              </w:rPr>
            </w:pPr>
          </w:p>
        </w:tc>
      </w:tr>
      <w:tr w:rsidR="00FB297F" w:rsidRPr="00D23CCA" w:rsidTr="00D23CCA">
        <w:trPr>
          <w:trHeight w:val="1582"/>
          <w:jc w:val="center"/>
        </w:trPr>
        <w:tc>
          <w:tcPr>
            <w:tcW w:w="2553" w:type="dxa"/>
            <w:gridSpan w:val="3"/>
          </w:tcPr>
          <w:p w:rsidR="00FB297F" w:rsidRPr="00D23CCA" w:rsidRDefault="00FB297F">
            <w:pPr>
              <w:ind w:left="-15"/>
              <w:jc w:val="left"/>
              <w:rPr>
                <w:rFonts w:ascii="Times New Roman" w:hAnsi="Times New Roman" w:cs="Times New Roman"/>
                <w:sz w:val="24"/>
                <w:szCs w:val="24"/>
              </w:rPr>
            </w:pPr>
            <w:r w:rsidRPr="00D23CCA">
              <w:rPr>
                <w:rFonts w:ascii="Times New Roman" w:hAnsi="Times New Roman" w:cs="宋体" w:hint="eastAsia"/>
                <w:sz w:val="24"/>
                <w:szCs w:val="24"/>
              </w:rPr>
              <w:t>消防技术服务机构名称（公章）</w:t>
            </w:r>
          </w:p>
        </w:tc>
        <w:tc>
          <w:tcPr>
            <w:tcW w:w="6945" w:type="dxa"/>
            <w:gridSpan w:val="3"/>
          </w:tcPr>
          <w:p w:rsidR="00FB297F" w:rsidRPr="00D23CCA" w:rsidRDefault="00FB297F">
            <w:pPr>
              <w:ind w:left="-15"/>
              <w:jc w:val="left"/>
              <w:rPr>
                <w:rFonts w:ascii="Times New Roman" w:hAnsi="Times New Roman" w:cs="Times New Roman"/>
                <w:sz w:val="24"/>
                <w:szCs w:val="24"/>
              </w:rPr>
            </w:pPr>
            <w:r w:rsidRPr="00D23CCA">
              <w:rPr>
                <w:rFonts w:ascii="Times New Roman" w:hAnsi="Times New Roman" w:cs="宋体" w:hint="eastAsia"/>
                <w:sz w:val="24"/>
                <w:szCs w:val="24"/>
              </w:rPr>
              <w:t>检查检测人员签名：</w:t>
            </w:r>
          </w:p>
          <w:p w:rsidR="00FB297F" w:rsidRPr="00D23CCA" w:rsidRDefault="00FB297F">
            <w:pPr>
              <w:ind w:left="-15"/>
              <w:jc w:val="left"/>
              <w:rPr>
                <w:rFonts w:ascii="Times New Roman" w:hAnsi="Times New Roman" w:cs="Times New Roman"/>
                <w:sz w:val="24"/>
                <w:szCs w:val="24"/>
              </w:rPr>
            </w:pPr>
          </w:p>
          <w:p w:rsidR="00FB297F" w:rsidRPr="00D23CCA" w:rsidRDefault="00FB297F">
            <w:pPr>
              <w:ind w:left="-15"/>
              <w:jc w:val="left"/>
              <w:rPr>
                <w:rFonts w:ascii="Times New Roman" w:hAnsi="Times New Roman" w:cs="Times New Roman"/>
                <w:sz w:val="24"/>
                <w:szCs w:val="24"/>
              </w:rPr>
            </w:pPr>
          </w:p>
          <w:p w:rsidR="00FB297F" w:rsidRPr="00D23CCA" w:rsidRDefault="00FB297F">
            <w:pPr>
              <w:ind w:left="-15"/>
              <w:jc w:val="left"/>
              <w:rPr>
                <w:rFonts w:ascii="Times New Roman" w:hAnsi="Times New Roman" w:cs="Times New Roman"/>
                <w:sz w:val="24"/>
                <w:szCs w:val="24"/>
              </w:rPr>
            </w:pPr>
          </w:p>
          <w:p w:rsidR="00FB297F" w:rsidRPr="00D23CCA" w:rsidRDefault="00FB297F">
            <w:pPr>
              <w:ind w:left="-15"/>
              <w:jc w:val="left"/>
              <w:rPr>
                <w:rFonts w:ascii="Times New Roman" w:hAnsi="Times New Roman" w:cs="Times New Roman"/>
                <w:sz w:val="24"/>
                <w:szCs w:val="24"/>
              </w:rPr>
            </w:pP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年</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月</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日</w:t>
            </w:r>
          </w:p>
        </w:tc>
      </w:tr>
    </w:tbl>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备注：分部分项名称应按建筑类别与耐火等级，总平面布局，平面布置，建筑保温及外墙装饰防火，建筑内部装修防火，防火分隔，防烟分隔，防爆，安全疏散，消防电梯，消防给水及消火栓系统，自动喷水灭火系统，火灾自动报警系统，水喷雾灭火系统，气体灭火系统，泡沫灭火系统，防火卷帘、防火门、防火窗，建筑防烟排烟系统，消防电气，建筑灭火器，其他灭火设施等名称进行填写。</w:t>
      </w:r>
    </w:p>
    <w:p w:rsidR="00FB297F" w:rsidRPr="00D23CCA" w:rsidRDefault="00FB297F">
      <w:pPr>
        <w:rPr>
          <w:rFonts w:ascii="Times New Roman" w:eastAsia="黑体" w:hAnsi="Times New Roman" w:cs="Times New Roman"/>
          <w:sz w:val="32"/>
          <w:szCs w:val="32"/>
        </w:rPr>
      </w:pPr>
      <w:r w:rsidRPr="00D23CCA">
        <w:rPr>
          <w:rFonts w:ascii="Times New Roman" w:eastAsia="黑体" w:hAnsi="黑体" w:cs="黑体" w:hint="eastAsia"/>
          <w:sz w:val="32"/>
          <w:szCs w:val="32"/>
        </w:rPr>
        <w:t>附表</w:t>
      </w:r>
      <w:r w:rsidRPr="00D23CCA">
        <w:rPr>
          <w:rFonts w:ascii="Times New Roman" w:eastAsia="黑体" w:hAnsi="Times New Roman" w:cs="Times New Roman"/>
          <w:sz w:val="32"/>
          <w:szCs w:val="32"/>
        </w:rPr>
        <w:t>2</w:t>
      </w:r>
    </w:p>
    <w:p w:rsidR="00FB297F" w:rsidRPr="00D23CCA" w:rsidRDefault="00FB297F" w:rsidP="00D23CCA">
      <w:pPr>
        <w:jc w:val="center"/>
        <w:rPr>
          <w:rFonts w:ascii="Times New Roman" w:eastAsia="方正小标宋简体" w:hAnsi="Times New Roman" w:cs="Times New Roman"/>
          <w:sz w:val="44"/>
          <w:szCs w:val="44"/>
        </w:rPr>
      </w:pPr>
      <w:r w:rsidRPr="00D23CCA">
        <w:rPr>
          <w:rFonts w:ascii="Times New Roman" w:eastAsia="方正小标宋简体" w:hAnsi="Times New Roman" w:cs="方正小标宋简体" w:hint="eastAsia"/>
          <w:sz w:val="44"/>
          <w:szCs w:val="44"/>
        </w:rPr>
        <w:t>消防工程竣工验收记录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09"/>
        <w:gridCol w:w="1134"/>
        <w:gridCol w:w="1984"/>
        <w:gridCol w:w="709"/>
        <w:gridCol w:w="992"/>
        <w:gridCol w:w="851"/>
        <w:gridCol w:w="142"/>
        <w:gridCol w:w="825"/>
        <w:gridCol w:w="1584"/>
      </w:tblGrid>
      <w:tr w:rsidR="00FB297F" w:rsidRPr="00D23CCA" w:rsidTr="00D23CCA">
        <w:trPr>
          <w:trHeight w:val="330"/>
          <w:jc w:val="center"/>
        </w:trPr>
        <w:tc>
          <w:tcPr>
            <w:tcW w:w="1418"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工程名称</w:t>
            </w:r>
          </w:p>
        </w:tc>
        <w:tc>
          <w:tcPr>
            <w:tcW w:w="3827" w:type="dxa"/>
            <w:gridSpan w:val="3"/>
            <w:vAlign w:val="center"/>
          </w:tcPr>
          <w:p w:rsidR="00FB297F" w:rsidRPr="00D23CCA" w:rsidRDefault="00FB297F">
            <w:pPr>
              <w:jc w:val="center"/>
              <w:rPr>
                <w:rFonts w:ascii="Times New Roman" w:hAnsi="Times New Roman" w:cs="Times New Roman"/>
                <w:sz w:val="24"/>
                <w:szCs w:val="24"/>
              </w:rPr>
            </w:pPr>
          </w:p>
        </w:tc>
        <w:tc>
          <w:tcPr>
            <w:tcW w:w="1843"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结构类型</w:t>
            </w:r>
          </w:p>
        </w:tc>
        <w:tc>
          <w:tcPr>
            <w:tcW w:w="2551" w:type="dxa"/>
            <w:gridSpan w:val="3"/>
          </w:tcPr>
          <w:p w:rsidR="00FB297F" w:rsidRPr="00D23CCA" w:rsidRDefault="00FB297F">
            <w:pPr>
              <w:jc w:val="left"/>
              <w:rPr>
                <w:rFonts w:ascii="Times New Roman" w:hAnsi="Times New Roman" w:cs="Times New Roman"/>
                <w:sz w:val="24"/>
                <w:szCs w:val="24"/>
              </w:rPr>
            </w:pPr>
          </w:p>
        </w:tc>
      </w:tr>
      <w:tr w:rsidR="00FB297F" w:rsidRPr="00D23CCA" w:rsidTr="00D23CCA">
        <w:trPr>
          <w:trHeight w:val="705"/>
          <w:jc w:val="center"/>
        </w:trPr>
        <w:tc>
          <w:tcPr>
            <w:tcW w:w="1418"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建筑高度</w:t>
            </w:r>
            <w:r w:rsidRPr="00D23CCA">
              <w:rPr>
                <w:rFonts w:ascii="Times New Roman" w:hAnsi="Times New Roman" w:cs="Times New Roman"/>
                <w:sz w:val="24"/>
                <w:szCs w:val="24"/>
              </w:rPr>
              <w:t>/</w:t>
            </w:r>
            <w:r w:rsidRPr="00D23CCA">
              <w:rPr>
                <w:rFonts w:ascii="Times New Roman" w:hAnsi="Times New Roman" w:cs="宋体" w:hint="eastAsia"/>
                <w:sz w:val="24"/>
                <w:szCs w:val="24"/>
              </w:rPr>
              <w:t>层数</w:t>
            </w:r>
          </w:p>
        </w:tc>
        <w:tc>
          <w:tcPr>
            <w:tcW w:w="3827" w:type="dxa"/>
            <w:gridSpan w:val="3"/>
            <w:vAlign w:val="center"/>
          </w:tcPr>
          <w:p w:rsidR="00FB297F" w:rsidRPr="00D23CCA" w:rsidRDefault="00FB297F">
            <w:pPr>
              <w:jc w:val="center"/>
              <w:rPr>
                <w:rFonts w:ascii="Times New Roman" w:hAnsi="Times New Roman" w:cs="Times New Roman"/>
                <w:sz w:val="24"/>
                <w:szCs w:val="24"/>
              </w:rPr>
            </w:pPr>
          </w:p>
        </w:tc>
        <w:tc>
          <w:tcPr>
            <w:tcW w:w="1843"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建筑面积</w:t>
            </w:r>
            <w:r w:rsidRPr="00D23CCA">
              <w:rPr>
                <w:rFonts w:ascii="Times New Roman" w:hAnsi="Times New Roman" w:cs="Times New Roman"/>
                <w:sz w:val="24"/>
                <w:szCs w:val="24"/>
              </w:rPr>
              <w:t>/</w:t>
            </w:r>
            <w:r w:rsidRPr="00D23CCA">
              <w:rPr>
                <w:rFonts w:ascii="Times New Roman" w:hAnsi="Times New Roman" w:cs="宋体" w:hint="eastAsia"/>
                <w:sz w:val="24"/>
                <w:szCs w:val="24"/>
              </w:rPr>
              <w:t>占地面积</w:t>
            </w:r>
          </w:p>
        </w:tc>
        <w:tc>
          <w:tcPr>
            <w:tcW w:w="2551" w:type="dxa"/>
            <w:gridSpan w:val="3"/>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1418"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开工日期</w:t>
            </w:r>
          </w:p>
        </w:tc>
        <w:tc>
          <w:tcPr>
            <w:tcW w:w="3827" w:type="dxa"/>
            <w:gridSpan w:val="3"/>
            <w:vAlign w:val="center"/>
          </w:tcPr>
          <w:p w:rsidR="00FB297F" w:rsidRPr="00D23CCA" w:rsidRDefault="00FB297F">
            <w:pPr>
              <w:jc w:val="center"/>
              <w:rPr>
                <w:rFonts w:ascii="Times New Roman" w:hAnsi="Times New Roman" w:cs="Times New Roman"/>
                <w:sz w:val="24"/>
                <w:szCs w:val="24"/>
              </w:rPr>
            </w:pPr>
          </w:p>
        </w:tc>
        <w:tc>
          <w:tcPr>
            <w:tcW w:w="1843"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竣工验收日期</w:t>
            </w:r>
          </w:p>
        </w:tc>
        <w:tc>
          <w:tcPr>
            <w:tcW w:w="2551" w:type="dxa"/>
            <w:gridSpan w:val="3"/>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序号</w:t>
            </w:r>
          </w:p>
        </w:tc>
        <w:tc>
          <w:tcPr>
            <w:tcW w:w="3827" w:type="dxa"/>
            <w:gridSpan w:val="3"/>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分部分项名称</w:t>
            </w:r>
          </w:p>
        </w:tc>
        <w:tc>
          <w:tcPr>
            <w:tcW w:w="2694" w:type="dxa"/>
            <w:gridSpan w:val="4"/>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验收记录</w:t>
            </w:r>
          </w:p>
        </w:tc>
        <w:tc>
          <w:tcPr>
            <w:tcW w:w="2409"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验收结论</w:t>
            </w: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建筑类别与耐火等级</w:t>
            </w:r>
            <w:r w:rsidRPr="00D23CCA">
              <w:rPr>
                <w:rFonts w:ascii="Times New Roman" w:hAnsi="Times New Roman" w:cs="Times New Roman"/>
                <w:sz w:val="24"/>
                <w:szCs w:val="24"/>
              </w:rPr>
              <w:t xml:space="preserve"> □</w:t>
            </w:r>
          </w:p>
        </w:tc>
        <w:tc>
          <w:tcPr>
            <w:tcW w:w="2694" w:type="dxa"/>
            <w:gridSpan w:val="4"/>
            <w:vMerge w:val="restart"/>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共</w:t>
            </w:r>
            <w:r w:rsidRPr="00D23CCA">
              <w:rPr>
                <w:rFonts w:ascii="Times New Roman" w:hAnsi="Times New Roman" w:cs="Times New Roman"/>
                <w:b/>
                <w:bCs/>
                <w:sz w:val="28"/>
                <w:szCs w:val="28"/>
              </w:rPr>
              <w:t>______</w:t>
            </w:r>
            <w:r w:rsidRPr="00D23CCA">
              <w:rPr>
                <w:rFonts w:ascii="Times New Roman" w:hAnsi="Times New Roman" w:cs="宋体" w:hint="eastAsia"/>
                <w:sz w:val="24"/>
                <w:szCs w:val="24"/>
              </w:rPr>
              <w:t>分部分项，经</w:t>
            </w:r>
            <w:proofErr w:type="gramStart"/>
            <w:r w:rsidRPr="00D23CCA">
              <w:rPr>
                <w:rFonts w:ascii="Times New Roman" w:hAnsi="Times New Roman" w:cs="宋体" w:hint="eastAsia"/>
                <w:sz w:val="24"/>
                <w:szCs w:val="24"/>
              </w:rPr>
              <w:t>查符合</w:t>
            </w:r>
            <w:proofErr w:type="gramEnd"/>
            <w:r w:rsidRPr="00D23CCA">
              <w:rPr>
                <w:rFonts w:ascii="Times New Roman" w:hAnsi="Times New Roman" w:cs="宋体" w:hint="eastAsia"/>
                <w:sz w:val="24"/>
                <w:szCs w:val="24"/>
              </w:rPr>
              <w:t>规范标准及设计要求</w:t>
            </w:r>
            <w:r w:rsidRPr="00D23CCA">
              <w:rPr>
                <w:rFonts w:ascii="Times New Roman" w:hAnsi="Times New Roman" w:cs="Times New Roman"/>
                <w:b/>
                <w:bCs/>
                <w:sz w:val="28"/>
                <w:szCs w:val="28"/>
              </w:rPr>
              <w:t>______</w:t>
            </w:r>
            <w:r w:rsidRPr="00D23CCA">
              <w:rPr>
                <w:rFonts w:ascii="Times New Roman" w:hAnsi="Times New Roman" w:cs="宋体" w:hint="eastAsia"/>
                <w:sz w:val="24"/>
                <w:szCs w:val="24"/>
              </w:rPr>
              <w:t>分部分项</w:t>
            </w:r>
          </w:p>
        </w:tc>
        <w:tc>
          <w:tcPr>
            <w:tcW w:w="2409" w:type="dxa"/>
            <w:gridSpan w:val="2"/>
            <w:vMerge w:val="restart"/>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2</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总平面布局</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3</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平面布置</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4</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建筑保温及外墙装饰防火</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5</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建筑内部装修防火</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6</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防火分隔</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7</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防烟分隔</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8</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防爆</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9</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安全疏散</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10</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消防电梯</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11</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消防给水及消火栓系统</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12</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自动喷水灭火系统</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13</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火灾自动报警系统</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14</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水喷雾灭火系统</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15</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气体灭火系统</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16</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泡沫灭火系统</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17</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防火卷帘、防火门、防火窗</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18</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建筑防烟排烟系统</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19</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消防电气</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20</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建筑灭火器</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671BB8">
        <w:trPr>
          <w:trHeight w:hRule="exact" w:val="340"/>
          <w:jc w:val="center"/>
        </w:trPr>
        <w:tc>
          <w:tcPr>
            <w:tcW w:w="709"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Times New Roman"/>
                <w:sz w:val="24"/>
                <w:szCs w:val="24"/>
              </w:rPr>
              <w:t>21</w:t>
            </w:r>
          </w:p>
        </w:tc>
        <w:tc>
          <w:tcPr>
            <w:tcW w:w="3827"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其他灭火设施</w:t>
            </w:r>
            <w:r w:rsidRPr="00D23CCA">
              <w:rPr>
                <w:rFonts w:ascii="Times New Roman" w:hAnsi="Times New Roman" w:cs="Times New Roman"/>
                <w:sz w:val="24"/>
                <w:szCs w:val="24"/>
              </w:rPr>
              <w:t>□</w:t>
            </w:r>
          </w:p>
        </w:tc>
        <w:tc>
          <w:tcPr>
            <w:tcW w:w="2694" w:type="dxa"/>
            <w:gridSpan w:val="4"/>
            <w:vMerge/>
          </w:tcPr>
          <w:p w:rsidR="00FB297F" w:rsidRPr="00D23CCA" w:rsidRDefault="00FB297F">
            <w:pPr>
              <w:jc w:val="left"/>
              <w:rPr>
                <w:rFonts w:ascii="Times New Roman" w:hAnsi="Times New Roman" w:cs="Times New Roman"/>
                <w:sz w:val="24"/>
                <w:szCs w:val="24"/>
              </w:rPr>
            </w:pPr>
          </w:p>
        </w:tc>
        <w:tc>
          <w:tcPr>
            <w:tcW w:w="2409" w:type="dxa"/>
            <w:gridSpan w:val="2"/>
            <w:vMerge/>
          </w:tcPr>
          <w:p w:rsidR="00FB297F" w:rsidRPr="00D23CCA" w:rsidRDefault="00FB297F">
            <w:pPr>
              <w:jc w:val="left"/>
              <w:rPr>
                <w:rFonts w:ascii="Times New Roman" w:hAnsi="Times New Roman" w:cs="Times New Roman"/>
                <w:sz w:val="24"/>
                <w:szCs w:val="24"/>
              </w:rPr>
            </w:pPr>
          </w:p>
        </w:tc>
      </w:tr>
      <w:tr w:rsidR="00FB297F" w:rsidRPr="00D23CCA" w:rsidTr="00D23CCA">
        <w:trPr>
          <w:trHeight w:val="423"/>
          <w:jc w:val="center"/>
        </w:trPr>
        <w:tc>
          <w:tcPr>
            <w:tcW w:w="709" w:type="dxa"/>
          </w:tcPr>
          <w:p w:rsidR="00FB297F" w:rsidRPr="00D23CCA" w:rsidRDefault="00FB297F">
            <w:pPr>
              <w:jc w:val="left"/>
              <w:rPr>
                <w:rFonts w:ascii="Times New Roman" w:hAnsi="Times New Roman" w:cs="Times New Roman"/>
                <w:sz w:val="24"/>
                <w:szCs w:val="24"/>
              </w:rPr>
            </w:pPr>
          </w:p>
        </w:tc>
        <w:tc>
          <w:tcPr>
            <w:tcW w:w="3827" w:type="dxa"/>
            <w:gridSpan w:val="3"/>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综合验收结论</w:t>
            </w:r>
          </w:p>
        </w:tc>
        <w:tc>
          <w:tcPr>
            <w:tcW w:w="5103" w:type="dxa"/>
            <w:gridSpan w:val="6"/>
          </w:tcPr>
          <w:p w:rsidR="00FB297F" w:rsidRPr="00D23CCA" w:rsidRDefault="00FB297F">
            <w:pPr>
              <w:jc w:val="left"/>
              <w:rPr>
                <w:rFonts w:ascii="Times New Roman" w:hAnsi="Times New Roman" w:cs="Times New Roman"/>
                <w:sz w:val="24"/>
                <w:szCs w:val="24"/>
              </w:rPr>
            </w:pPr>
          </w:p>
        </w:tc>
      </w:tr>
      <w:tr w:rsidR="00FB297F" w:rsidRPr="00D23CCA" w:rsidTr="00D23CCA">
        <w:trPr>
          <w:trHeight w:val="485"/>
          <w:jc w:val="center"/>
        </w:trPr>
        <w:tc>
          <w:tcPr>
            <w:tcW w:w="709" w:type="dxa"/>
            <w:vMerge w:val="restart"/>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参加验收单位</w:t>
            </w:r>
          </w:p>
        </w:tc>
        <w:tc>
          <w:tcPr>
            <w:tcW w:w="1843"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建设单位</w:t>
            </w:r>
          </w:p>
        </w:tc>
        <w:tc>
          <w:tcPr>
            <w:tcW w:w="1984"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工程总承包单位</w:t>
            </w:r>
          </w:p>
        </w:tc>
        <w:tc>
          <w:tcPr>
            <w:tcW w:w="1701" w:type="dxa"/>
            <w:gridSpan w:val="2"/>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监理单位</w:t>
            </w:r>
          </w:p>
        </w:tc>
        <w:tc>
          <w:tcPr>
            <w:tcW w:w="1818" w:type="dxa"/>
            <w:gridSpan w:val="3"/>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施工单位</w:t>
            </w:r>
          </w:p>
        </w:tc>
        <w:tc>
          <w:tcPr>
            <w:tcW w:w="1584" w:type="dxa"/>
            <w:vAlign w:val="center"/>
          </w:tcPr>
          <w:p w:rsidR="00FB297F" w:rsidRPr="00D23CCA" w:rsidRDefault="00FB297F">
            <w:pPr>
              <w:jc w:val="center"/>
              <w:rPr>
                <w:rFonts w:ascii="Times New Roman" w:hAnsi="Times New Roman" w:cs="Times New Roman"/>
                <w:sz w:val="24"/>
                <w:szCs w:val="24"/>
              </w:rPr>
            </w:pPr>
            <w:r w:rsidRPr="00D23CCA">
              <w:rPr>
                <w:rFonts w:ascii="Times New Roman" w:hAnsi="Times New Roman" w:cs="宋体" w:hint="eastAsia"/>
                <w:sz w:val="24"/>
                <w:szCs w:val="24"/>
              </w:rPr>
              <w:t>设计单位</w:t>
            </w:r>
          </w:p>
        </w:tc>
      </w:tr>
      <w:tr w:rsidR="00FB297F" w:rsidRPr="00D23CCA" w:rsidTr="00671BB8">
        <w:trPr>
          <w:trHeight w:val="1499"/>
          <w:jc w:val="center"/>
        </w:trPr>
        <w:tc>
          <w:tcPr>
            <w:tcW w:w="709" w:type="dxa"/>
            <w:vMerge/>
          </w:tcPr>
          <w:p w:rsidR="00FB297F" w:rsidRPr="00D23CCA" w:rsidRDefault="00FB297F">
            <w:pPr>
              <w:jc w:val="left"/>
              <w:rPr>
                <w:rFonts w:ascii="Times New Roman" w:hAnsi="Times New Roman" w:cs="Times New Roman"/>
                <w:sz w:val="24"/>
                <w:szCs w:val="24"/>
              </w:rPr>
            </w:pPr>
          </w:p>
        </w:tc>
        <w:tc>
          <w:tcPr>
            <w:tcW w:w="1843" w:type="dxa"/>
            <w:gridSpan w:val="2"/>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（公章）</w:t>
            </w:r>
          </w:p>
          <w:p w:rsidR="00FB297F" w:rsidRPr="00D23CCA" w:rsidRDefault="00FB297F">
            <w:pPr>
              <w:jc w:val="left"/>
              <w:rPr>
                <w:rFonts w:ascii="Times New Roman" w:hAnsi="Times New Roman" w:cs="Times New Roman"/>
                <w:sz w:val="24"/>
                <w:szCs w:val="24"/>
              </w:rPr>
            </w:pPr>
          </w:p>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项目负责人</w:t>
            </w:r>
          </w:p>
          <w:p w:rsidR="00FB297F" w:rsidRPr="00D23CCA" w:rsidRDefault="00FB297F">
            <w:pPr>
              <w:jc w:val="left"/>
              <w:rPr>
                <w:rFonts w:ascii="Times New Roman" w:hAnsi="Times New Roman" w:cs="Times New Roman"/>
                <w:sz w:val="24"/>
                <w:szCs w:val="24"/>
              </w:rPr>
            </w:pPr>
          </w:p>
          <w:p w:rsidR="00FB297F" w:rsidRPr="00D23CCA" w:rsidRDefault="00FB297F" w:rsidP="000B4DE0">
            <w:pPr>
              <w:ind w:firstLineChars="150" w:firstLine="360"/>
              <w:jc w:val="left"/>
              <w:rPr>
                <w:rFonts w:ascii="Times New Roman" w:hAnsi="Times New Roman" w:cs="Times New Roman"/>
                <w:sz w:val="24"/>
                <w:szCs w:val="24"/>
              </w:rPr>
            </w:pPr>
            <w:r w:rsidRPr="00D23CCA">
              <w:rPr>
                <w:rFonts w:ascii="Times New Roman" w:hAnsi="Times New Roman" w:cs="宋体" w:hint="eastAsia"/>
                <w:sz w:val="24"/>
                <w:szCs w:val="24"/>
              </w:rPr>
              <w:t>年</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月</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日</w:t>
            </w:r>
          </w:p>
        </w:tc>
        <w:tc>
          <w:tcPr>
            <w:tcW w:w="1984" w:type="dxa"/>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（公章）</w:t>
            </w:r>
          </w:p>
          <w:p w:rsidR="00FB297F" w:rsidRPr="00D23CCA" w:rsidRDefault="00FB297F">
            <w:pPr>
              <w:jc w:val="left"/>
              <w:rPr>
                <w:rFonts w:ascii="Times New Roman" w:hAnsi="Times New Roman" w:cs="Times New Roman"/>
                <w:sz w:val="24"/>
                <w:szCs w:val="24"/>
              </w:rPr>
            </w:pPr>
          </w:p>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项目负责人</w:t>
            </w:r>
          </w:p>
          <w:p w:rsidR="00FB297F" w:rsidRPr="00D23CCA" w:rsidRDefault="00FB297F">
            <w:pPr>
              <w:jc w:val="left"/>
              <w:rPr>
                <w:rFonts w:ascii="Times New Roman" w:hAnsi="Times New Roman" w:cs="Times New Roman"/>
                <w:sz w:val="24"/>
                <w:szCs w:val="24"/>
              </w:rPr>
            </w:pPr>
          </w:p>
          <w:p w:rsidR="00FB297F" w:rsidRPr="00D23CCA" w:rsidRDefault="00FB297F" w:rsidP="000B4DE0">
            <w:pPr>
              <w:ind w:firstLineChars="200" w:firstLine="480"/>
              <w:jc w:val="left"/>
              <w:rPr>
                <w:rFonts w:ascii="Times New Roman" w:hAnsi="Times New Roman" w:cs="Times New Roman"/>
                <w:sz w:val="24"/>
                <w:szCs w:val="24"/>
              </w:rPr>
            </w:pPr>
            <w:r w:rsidRPr="00D23CCA">
              <w:rPr>
                <w:rFonts w:ascii="Times New Roman" w:hAnsi="Times New Roman" w:cs="宋体" w:hint="eastAsia"/>
                <w:sz w:val="24"/>
                <w:szCs w:val="24"/>
              </w:rPr>
              <w:t>年</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月</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日</w:t>
            </w:r>
          </w:p>
        </w:tc>
        <w:tc>
          <w:tcPr>
            <w:tcW w:w="1701" w:type="dxa"/>
            <w:gridSpan w:val="2"/>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（公章）</w:t>
            </w:r>
          </w:p>
          <w:p w:rsidR="00FB297F" w:rsidRPr="00D23CCA" w:rsidRDefault="00FB297F">
            <w:pPr>
              <w:jc w:val="left"/>
              <w:rPr>
                <w:rFonts w:ascii="Times New Roman" w:hAnsi="Times New Roman" w:cs="Times New Roman"/>
                <w:sz w:val="24"/>
                <w:szCs w:val="24"/>
              </w:rPr>
            </w:pPr>
          </w:p>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总监理工程师</w:t>
            </w:r>
          </w:p>
          <w:p w:rsidR="00FB297F" w:rsidRPr="00D23CCA" w:rsidRDefault="00FB297F">
            <w:pPr>
              <w:jc w:val="left"/>
              <w:rPr>
                <w:rFonts w:ascii="Times New Roman" w:hAnsi="Times New Roman" w:cs="Times New Roman"/>
                <w:sz w:val="24"/>
                <w:szCs w:val="24"/>
              </w:rPr>
            </w:pPr>
          </w:p>
          <w:p w:rsidR="00FB297F" w:rsidRPr="00D23CCA" w:rsidRDefault="00FB297F" w:rsidP="000B4DE0">
            <w:pPr>
              <w:ind w:firstLineChars="200" w:firstLine="480"/>
              <w:jc w:val="left"/>
              <w:rPr>
                <w:rFonts w:ascii="Times New Roman" w:hAnsi="Times New Roman" w:cs="Times New Roman"/>
                <w:sz w:val="24"/>
                <w:szCs w:val="24"/>
              </w:rPr>
            </w:pPr>
            <w:r w:rsidRPr="00D23CCA">
              <w:rPr>
                <w:rFonts w:ascii="Times New Roman" w:hAnsi="Times New Roman" w:cs="宋体" w:hint="eastAsia"/>
                <w:sz w:val="24"/>
                <w:szCs w:val="24"/>
              </w:rPr>
              <w:t>年</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月</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日</w:t>
            </w:r>
          </w:p>
        </w:tc>
        <w:tc>
          <w:tcPr>
            <w:tcW w:w="1818" w:type="dxa"/>
            <w:gridSpan w:val="3"/>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（公章）</w:t>
            </w:r>
          </w:p>
          <w:p w:rsidR="00FB297F" w:rsidRPr="00D23CCA" w:rsidRDefault="00FB297F">
            <w:pPr>
              <w:jc w:val="left"/>
              <w:rPr>
                <w:rFonts w:ascii="Times New Roman" w:hAnsi="Times New Roman" w:cs="Times New Roman"/>
                <w:sz w:val="24"/>
                <w:szCs w:val="24"/>
              </w:rPr>
            </w:pPr>
          </w:p>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项目负责人</w:t>
            </w:r>
          </w:p>
          <w:p w:rsidR="00FB297F" w:rsidRPr="00D23CCA" w:rsidRDefault="00FB297F">
            <w:pPr>
              <w:jc w:val="left"/>
              <w:rPr>
                <w:rFonts w:ascii="Times New Roman" w:hAnsi="Times New Roman" w:cs="Times New Roman"/>
                <w:sz w:val="24"/>
                <w:szCs w:val="24"/>
              </w:rPr>
            </w:pPr>
          </w:p>
          <w:p w:rsidR="00FB297F" w:rsidRPr="00D23CCA" w:rsidRDefault="00FB297F" w:rsidP="000B4DE0">
            <w:pPr>
              <w:ind w:firstLineChars="150" w:firstLine="360"/>
              <w:jc w:val="left"/>
              <w:rPr>
                <w:rFonts w:ascii="Times New Roman" w:hAnsi="Times New Roman" w:cs="Times New Roman"/>
                <w:sz w:val="24"/>
                <w:szCs w:val="24"/>
              </w:rPr>
            </w:pPr>
            <w:r w:rsidRPr="00D23CCA">
              <w:rPr>
                <w:rFonts w:ascii="Times New Roman" w:hAnsi="Times New Roman" w:cs="宋体" w:hint="eastAsia"/>
                <w:sz w:val="24"/>
                <w:szCs w:val="24"/>
              </w:rPr>
              <w:t>年</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月</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日</w:t>
            </w:r>
          </w:p>
        </w:tc>
        <w:tc>
          <w:tcPr>
            <w:tcW w:w="1584" w:type="dxa"/>
          </w:tcPr>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（公章）</w:t>
            </w:r>
          </w:p>
          <w:p w:rsidR="00FB297F" w:rsidRPr="00D23CCA" w:rsidRDefault="00FB297F">
            <w:pPr>
              <w:jc w:val="left"/>
              <w:rPr>
                <w:rFonts w:ascii="Times New Roman" w:hAnsi="Times New Roman" w:cs="Times New Roman"/>
                <w:sz w:val="24"/>
                <w:szCs w:val="24"/>
              </w:rPr>
            </w:pPr>
          </w:p>
          <w:p w:rsidR="00FB297F" w:rsidRPr="00D23CCA" w:rsidRDefault="00FB297F">
            <w:pPr>
              <w:jc w:val="left"/>
              <w:rPr>
                <w:rFonts w:ascii="Times New Roman" w:hAnsi="Times New Roman" w:cs="Times New Roman"/>
                <w:sz w:val="24"/>
                <w:szCs w:val="24"/>
              </w:rPr>
            </w:pPr>
            <w:r w:rsidRPr="00D23CCA">
              <w:rPr>
                <w:rFonts w:ascii="Times New Roman" w:hAnsi="Times New Roman" w:cs="宋体" w:hint="eastAsia"/>
                <w:sz w:val="24"/>
                <w:szCs w:val="24"/>
              </w:rPr>
              <w:t>项目负责人</w:t>
            </w:r>
          </w:p>
          <w:p w:rsidR="00FB297F" w:rsidRPr="00D23CCA" w:rsidRDefault="00FB297F">
            <w:pPr>
              <w:jc w:val="left"/>
              <w:rPr>
                <w:rFonts w:ascii="Times New Roman" w:hAnsi="Times New Roman" w:cs="Times New Roman"/>
                <w:sz w:val="24"/>
                <w:szCs w:val="24"/>
              </w:rPr>
            </w:pPr>
          </w:p>
          <w:p w:rsidR="00FB297F" w:rsidRPr="00D23CCA" w:rsidRDefault="00FB297F" w:rsidP="000B4DE0">
            <w:pPr>
              <w:ind w:firstLineChars="100" w:firstLine="240"/>
              <w:jc w:val="left"/>
              <w:rPr>
                <w:rFonts w:ascii="Times New Roman" w:hAnsi="Times New Roman" w:cs="Times New Roman"/>
                <w:sz w:val="24"/>
                <w:szCs w:val="24"/>
              </w:rPr>
            </w:pPr>
            <w:r w:rsidRPr="00D23CCA">
              <w:rPr>
                <w:rFonts w:ascii="Times New Roman" w:hAnsi="Times New Roman" w:cs="宋体" w:hint="eastAsia"/>
                <w:sz w:val="24"/>
                <w:szCs w:val="24"/>
              </w:rPr>
              <w:t>年</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月</w:t>
            </w:r>
            <w:r w:rsidRPr="00D23CCA">
              <w:rPr>
                <w:rFonts w:ascii="Times New Roman" w:hAnsi="Times New Roman" w:cs="Times New Roman"/>
                <w:sz w:val="24"/>
                <w:szCs w:val="24"/>
              </w:rPr>
              <w:t xml:space="preserve"> </w:t>
            </w:r>
            <w:r w:rsidRPr="00D23CCA">
              <w:rPr>
                <w:rFonts w:ascii="Times New Roman" w:hAnsi="Times New Roman" w:cs="宋体" w:hint="eastAsia"/>
                <w:sz w:val="24"/>
                <w:szCs w:val="24"/>
              </w:rPr>
              <w:t>日</w:t>
            </w:r>
          </w:p>
        </w:tc>
      </w:tr>
    </w:tbl>
    <w:p w:rsidR="00FB297F" w:rsidRPr="00D23CCA" w:rsidRDefault="00FB297F">
      <w:pPr>
        <w:jc w:val="left"/>
        <w:rPr>
          <w:rFonts w:ascii="Times New Roman" w:hAnsi="Times New Roman" w:cs="Times New Roman"/>
          <w:b/>
          <w:bCs/>
          <w:sz w:val="24"/>
          <w:szCs w:val="24"/>
        </w:rPr>
      </w:pPr>
    </w:p>
    <w:p w:rsidR="00FB297F" w:rsidRPr="00D23CCA" w:rsidRDefault="00FB297F">
      <w:pPr>
        <w:jc w:val="left"/>
        <w:rPr>
          <w:rFonts w:ascii="Times New Roman" w:eastAsia="黑体" w:hAnsi="Times New Roman" w:cs="Times New Roman"/>
          <w:sz w:val="32"/>
          <w:szCs w:val="32"/>
        </w:rPr>
      </w:pPr>
      <w:r w:rsidRPr="00D23CCA">
        <w:rPr>
          <w:rFonts w:ascii="Times New Roman" w:eastAsia="黑体" w:hAnsi="黑体" w:cs="黑体" w:hint="eastAsia"/>
          <w:sz w:val="32"/>
          <w:szCs w:val="32"/>
        </w:rPr>
        <w:t>附表</w:t>
      </w:r>
      <w:r w:rsidRPr="00D23CCA">
        <w:rPr>
          <w:rFonts w:ascii="Times New Roman" w:eastAsia="黑体" w:hAnsi="Times New Roman" w:cs="Times New Roman"/>
          <w:sz w:val="32"/>
          <w:szCs w:val="32"/>
        </w:rPr>
        <w:t>3</w:t>
      </w:r>
    </w:p>
    <w:p w:rsidR="00FB297F" w:rsidRPr="00D23CCA" w:rsidRDefault="00FB297F">
      <w:pPr>
        <w:jc w:val="left"/>
        <w:rPr>
          <w:rFonts w:ascii="Times New Roman" w:eastAsia="黑体" w:hAnsi="Times New Roman" w:cs="Times New Roman"/>
          <w:sz w:val="32"/>
          <w:szCs w:val="32"/>
        </w:rPr>
      </w:pPr>
    </w:p>
    <w:p w:rsidR="00FB297F" w:rsidRPr="00D23CCA" w:rsidRDefault="00FB297F">
      <w:pPr>
        <w:jc w:val="center"/>
        <w:rPr>
          <w:rFonts w:ascii="Times New Roman" w:eastAsia="方正小标宋简体" w:hAnsi="Times New Roman" w:cs="Times New Roman"/>
          <w:sz w:val="44"/>
          <w:szCs w:val="44"/>
        </w:rPr>
      </w:pPr>
      <w:r w:rsidRPr="00D23CCA">
        <w:rPr>
          <w:rFonts w:ascii="Times New Roman" w:eastAsia="方正小标宋简体" w:hAnsi="Times New Roman" w:cs="方正小标宋简体" w:hint="eastAsia"/>
          <w:sz w:val="44"/>
          <w:szCs w:val="44"/>
        </w:rPr>
        <w:t>建设工程消防验收或备案申请表</w:t>
      </w:r>
    </w:p>
    <w:p w:rsidR="00FB297F" w:rsidRPr="00D23CCA" w:rsidRDefault="00FB297F">
      <w:pPr>
        <w:jc w:val="left"/>
        <w:rPr>
          <w:rFonts w:ascii="Times New Roman" w:hAnsi="Times New Roman" w:cs="Times New Roman"/>
          <w:b/>
          <w:bCs/>
          <w:sz w:val="28"/>
          <w:szCs w:val="28"/>
        </w:rPr>
      </w:pPr>
    </w:p>
    <w:p w:rsidR="00FB297F" w:rsidRPr="00D23CCA" w:rsidRDefault="00FB297F">
      <w:pPr>
        <w:jc w:val="left"/>
        <w:rPr>
          <w:rFonts w:ascii="Times New Roman" w:hAnsi="Times New Roman" w:cs="Times New Roman"/>
          <w:b/>
          <w:bCs/>
          <w:sz w:val="28"/>
          <w:szCs w:val="28"/>
        </w:rPr>
      </w:pPr>
      <w:r w:rsidRPr="00D23CCA">
        <w:rPr>
          <w:rFonts w:ascii="Times New Roman" w:hAnsi="Times New Roman" w:cs="Times New Roman"/>
          <w:b/>
          <w:bCs/>
          <w:sz w:val="28"/>
          <w:szCs w:val="28"/>
        </w:rPr>
        <w:t>_______________</w:t>
      </w:r>
      <w:r w:rsidRPr="00D23CCA">
        <w:rPr>
          <w:rFonts w:ascii="Times New Roman" w:hAnsi="Times New Roman" w:cs="宋体" w:hint="eastAsia"/>
          <w:b/>
          <w:bCs/>
          <w:sz w:val="28"/>
          <w:szCs w:val="28"/>
        </w:rPr>
        <w:t>：</w:t>
      </w: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b/>
          <w:bCs/>
          <w:sz w:val="28"/>
          <w:szCs w:val="28"/>
        </w:rPr>
        <w:t xml:space="preserve">    _______________</w:t>
      </w:r>
      <w:r w:rsidRPr="00D23CCA">
        <w:rPr>
          <w:rFonts w:ascii="Times New Roman" w:hAnsi="Times New Roman" w:cs="宋体" w:hint="eastAsia"/>
          <w:sz w:val="28"/>
          <w:szCs w:val="28"/>
        </w:rPr>
        <w:t>工程项目消防工程</w:t>
      </w:r>
      <w:proofErr w:type="gramStart"/>
      <w:r w:rsidRPr="00D23CCA">
        <w:rPr>
          <w:rFonts w:ascii="Times New Roman" w:hAnsi="Times New Roman" w:cs="宋体" w:hint="eastAsia"/>
          <w:sz w:val="28"/>
          <w:szCs w:val="28"/>
        </w:rPr>
        <w:t>已经我</w:t>
      </w:r>
      <w:proofErr w:type="gramEnd"/>
      <w:r w:rsidRPr="00D23CCA">
        <w:rPr>
          <w:rFonts w:ascii="Times New Roman" w:hAnsi="Times New Roman" w:cs="宋体" w:hint="eastAsia"/>
          <w:sz w:val="28"/>
          <w:szCs w:val="28"/>
        </w:rPr>
        <w:t>单位组织了竣工验收并验收合格，现申请消防（验收</w:t>
      </w: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备案</w:t>
      </w:r>
      <w:r w:rsidRPr="00D23CCA">
        <w:rPr>
          <w:rFonts w:ascii="Times New Roman" w:hAnsi="Times New Roman" w:cs="Times New Roman"/>
          <w:sz w:val="28"/>
          <w:szCs w:val="28"/>
        </w:rPr>
        <w:t>□</w:t>
      </w:r>
      <w:r w:rsidRPr="00D23CCA">
        <w:rPr>
          <w:rFonts w:ascii="Times New Roman" w:hAnsi="Times New Roman" w:cs="宋体" w:hint="eastAsia"/>
          <w:sz w:val="28"/>
          <w:szCs w:val="28"/>
        </w:rPr>
        <w:t>）。</w:t>
      </w:r>
    </w:p>
    <w:p w:rsidR="00FB297F" w:rsidRPr="00D23CCA" w:rsidRDefault="00FB297F">
      <w:pPr>
        <w:jc w:val="left"/>
        <w:rPr>
          <w:rFonts w:ascii="Times New Roman" w:hAnsi="Times New Roman" w:cs="Times New Roman"/>
          <w:sz w:val="28"/>
          <w:szCs w:val="28"/>
        </w:rPr>
      </w:pP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工程名称：</w:t>
      </w: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工程地址：</w:t>
      </w: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建设单位：</w:t>
      </w: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施工单位：</w:t>
      </w: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监理单位：</w:t>
      </w: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消防技术服务机构：</w:t>
      </w: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消防工程竣工验收日期：</w:t>
      </w:r>
    </w:p>
    <w:p w:rsidR="00FB297F" w:rsidRPr="00D23CCA" w:rsidRDefault="00FB297F">
      <w:pPr>
        <w:jc w:val="left"/>
        <w:rPr>
          <w:rFonts w:ascii="Times New Roman" w:hAnsi="Times New Roman" w:cs="Times New Roman"/>
          <w:sz w:val="28"/>
          <w:szCs w:val="28"/>
        </w:rPr>
      </w:pP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建设单位（公章）：</w:t>
      </w: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项目负责人（签名）：</w:t>
      </w:r>
    </w:p>
    <w:p w:rsidR="00FB297F" w:rsidRPr="00D23CCA" w:rsidRDefault="00FB297F">
      <w:pPr>
        <w:jc w:val="left"/>
        <w:rPr>
          <w:rFonts w:ascii="Times New Roman" w:hAnsi="Times New Roman" w:cs="Times New Roman"/>
          <w:sz w:val="28"/>
          <w:szCs w:val="28"/>
        </w:rPr>
      </w:pPr>
    </w:p>
    <w:p w:rsidR="00FB297F" w:rsidRPr="00D23CCA" w:rsidRDefault="00FB297F">
      <w:pPr>
        <w:jc w:val="left"/>
        <w:rPr>
          <w:rFonts w:ascii="Times New Roman" w:hAnsi="Times New Roman" w:cs="Times New Roman"/>
          <w:sz w:val="28"/>
          <w:szCs w:val="28"/>
        </w:rPr>
      </w:pP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年</w:t>
      </w: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月</w:t>
      </w:r>
      <w:r w:rsidRPr="00D23CCA">
        <w:rPr>
          <w:rFonts w:ascii="Times New Roman" w:hAnsi="Times New Roman" w:cs="Times New Roman"/>
          <w:sz w:val="28"/>
          <w:szCs w:val="28"/>
        </w:rPr>
        <w:t xml:space="preserve">         </w:t>
      </w:r>
      <w:r w:rsidRPr="00D23CCA">
        <w:rPr>
          <w:rFonts w:ascii="Times New Roman" w:hAnsi="Times New Roman" w:cs="宋体" w:hint="eastAsia"/>
          <w:sz w:val="28"/>
          <w:szCs w:val="28"/>
        </w:rPr>
        <w:t>日</w:t>
      </w:r>
    </w:p>
    <w:p w:rsidR="00FB297F" w:rsidRPr="00D23CCA" w:rsidRDefault="00FB297F">
      <w:pPr>
        <w:jc w:val="left"/>
        <w:rPr>
          <w:rFonts w:ascii="Times New Roman" w:hAnsi="Times New Roman" w:cs="Times New Roman"/>
          <w:sz w:val="28"/>
          <w:szCs w:val="28"/>
        </w:rPr>
      </w:pPr>
    </w:p>
    <w:p w:rsidR="00FB297F" w:rsidRPr="00D23CCA" w:rsidRDefault="00FB297F">
      <w:pPr>
        <w:jc w:val="left"/>
        <w:rPr>
          <w:rFonts w:ascii="Times New Roman" w:eastAsia="黑体" w:hAnsi="Times New Roman" w:cs="Times New Roman"/>
          <w:sz w:val="32"/>
          <w:szCs w:val="32"/>
        </w:rPr>
      </w:pPr>
      <w:r w:rsidRPr="00D23CCA">
        <w:rPr>
          <w:rFonts w:ascii="Times New Roman" w:eastAsia="黑体" w:hAnsi="黑体" w:cs="黑体" w:hint="eastAsia"/>
          <w:sz w:val="32"/>
          <w:szCs w:val="32"/>
        </w:rPr>
        <w:t>附表</w:t>
      </w:r>
      <w:r w:rsidRPr="00D23CCA">
        <w:rPr>
          <w:rFonts w:ascii="Times New Roman" w:eastAsia="黑体" w:hAnsi="Times New Roman" w:cs="Times New Roman"/>
          <w:sz w:val="32"/>
          <w:szCs w:val="32"/>
        </w:rPr>
        <w:t>4</w:t>
      </w:r>
    </w:p>
    <w:p w:rsidR="00FB297F" w:rsidRPr="00D23CCA" w:rsidRDefault="00FB297F">
      <w:pPr>
        <w:jc w:val="left"/>
        <w:rPr>
          <w:rFonts w:ascii="Times New Roman" w:hAnsi="Times New Roman" w:cs="Times New Roman"/>
          <w:sz w:val="28"/>
          <w:szCs w:val="28"/>
        </w:rPr>
      </w:pPr>
    </w:p>
    <w:p w:rsidR="00FB297F" w:rsidRPr="00D23CCA" w:rsidRDefault="00FB297F">
      <w:pPr>
        <w:jc w:val="left"/>
        <w:rPr>
          <w:rFonts w:ascii="Times New Roman" w:hAnsi="Times New Roman" w:cs="Times New Roman"/>
          <w:sz w:val="28"/>
          <w:szCs w:val="28"/>
        </w:rPr>
      </w:pPr>
    </w:p>
    <w:p w:rsidR="00FB297F" w:rsidRPr="00D23CCA" w:rsidRDefault="00FB297F">
      <w:pPr>
        <w:jc w:val="left"/>
        <w:rPr>
          <w:rFonts w:ascii="Times New Roman" w:hAnsi="Times New Roman" w:cs="Times New Roman"/>
          <w:sz w:val="28"/>
          <w:szCs w:val="28"/>
        </w:rPr>
      </w:pPr>
    </w:p>
    <w:p w:rsidR="00FB297F" w:rsidRPr="00D23CCA" w:rsidRDefault="00FB297F">
      <w:pPr>
        <w:jc w:val="center"/>
        <w:rPr>
          <w:rFonts w:ascii="Times New Roman" w:eastAsia="方正小标宋简体" w:hAnsi="Times New Roman" w:cs="Times New Roman"/>
          <w:sz w:val="44"/>
          <w:szCs w:val="44"/>
        </w:rPr>
      </w:pPr>
      <w:r w:rsidRPr="00D23CCA">
        <w:rPr>
          <w:rFonts w:ascii="Times New Roman" w:eastAsia="方正小标宋简体" w:hAnsi="Times New Roman" w:cs="方正小标宋简体" w:hint="eastAsia"/>
          <w:sz w:val="44"/>
          <w:szCs w:val="44"/>
        </w:rPr>
        <w:t>消防验收（抽查）监督报告</w:t>
      </w:r>
    </w:p>
    <w:p w:rsidR="00FB297F" w:rsidRPr="00D23CCA" w:rsidRDefault="00FB297F" w:rsidP="000B4DE0">
      <w:pPr>
        <w:widowControl/>
        <w:ind w:leftChars="44" w:left="92" w:firstLineChars="1300" w:firstLine="3640"/>
        <w:rPr>
          <w:rFonts w:ascii="Times New Roman" w:hAnsi="Times New Roman" w:cs="Times New Roman"/>
          <w:kern w:val="0"/>
          <w:sz w:val="28"/>
          <w:szCs w:val="28"/>
        </w:rPr>
      </w:pPr>
    </w:p>
    <w:p w:rsidR="00FB297F" w:rsidRPr="00D23CCA" w:rsidRDefault="00FB297F" w:rsidP="000B4DE0">
      <w:pPr>
        <w:widowControl/>
        <w:ind w:leftChars="44" w:left="92" w:firstLineChars="1300" w:firstLine="3640"/>
        <w:rPr>
          <w:rFonts w:ascii="Times New Roman" w:hAnsi="Times New Roman" w:cs="Times New Roman"/>
          <w:kern w:val="0"/>
          <w:sz w:val="28"/>
          <w:szCs w:val="28"/>
        </w:rPr>
      </w:pPr>
      <w:r w:rsidRPr="00D23CCA">
        <w:rPr>
          <w:rFonts w:ascii="Times New Roman" w:hAnsi="Times New Roman" w:cs="宋体" w:hint="eastAsia"/>
          <w:kern w:val="0"/>
          <w:sz w:val="28"/>
          <w:szCs w:val="28"/>
        </w:rPr>
        <w:t>目录</w:t>
      </w:r>
    </w:p>
    <w:p w:rsidR="00FB297F" w:rsidRPr="00D23CCA" w:rsidRDefault="00FB297F">
      <w:pPr>
        <w:widowControl/>
        <w:spacing w:line="200" w:lineRule="exact"/>
        <w:ind w:left="91"/>
        <w:jc w:val="center"/>
        <w:rPr>
          <w:rFonts w:ascii="Times New Roman" w:hAnsi="Times New Roman" w:cs="Times New Roman"/>
          <w:kern w:val="0"/>
          <w:sz w:val="28"/>
          <w:szCs w:val="28"/>
        </w:rPr>
      </w:pPr>
    </w:p>
    <w:p w:rsidR="00FB297F" w:rsidRPr="00D23CCA" w:rsidRDefault="00FB297F">
      <w:pPr>
        <w:widowControl/>
        <w:jc w:val="center"/>
        <w:rPr>
          <w:rFonts w:ascii="Times New Roman" w:hAnsi="Times New Roman" w:cs="Times New Roman"/>
          <w:kern w:val="0"/>
          <w:sz w:val="28"/>
          <w:szCs w:val="28"/>
        </w:rPr>
      </w:pPr>
      <w:r w:rsidRPr="00D23CCA">
        <w:rPr>
          <w:rFonts w:ascii="Times New Roman" w:hAnsi="Times New Roman" w:cs="Times New Roman"/>
          <w:kern w:val="0"/>
          <w:sz w:val="28"/>
          <w:szCs w:val="28"/>
        </w:rPr>
        <w:t>1</w:t>
      </w:r>
      <w:r w:rsidRPr="00D23CCA">
        <w:rPr>
          <w:rFonts w:ascii="Times New Roman" w:hAnsi="Times New Roman" w:cs="宋体" w:hint="eastAsia"/>
          <w:kern w:val="0"/>
          <w:sz w:val="28"/>
          <w:szCs w:val="28"/>
        </w:rPr>
        <w:t>、消防工程基本情况表</w:t>
      </w:r>
    </w:p>
    <w:p w:rsidR="00FB297F" w:rsidRPr="00D23CCA" w:rsidRDefault="00FB297F">
      <w:pPr>
        <w:widowControl/>
        <w:jc w:val="center"/>
        <w:rPr>
          <w:rFonts w:ascii="Times New Roman" w:hAnsi="Times New Roman" w:cs="Times New Roman"/>
          <w:kern w:val="0"/>
          <w:sz w:val="28"/>
          <w:szCs w:val="28"/>
        </w:rPr>
      </w:pPr>
      <w:r w:rsidRPr="00D23CCA">
        <w:rPr>
          <w:rFonts w:ascii="Times New Roman" w:hAnsi="Times New Roman" w:cs="Times New Roman"/>
          <w:kern w:val="0"/>
          <w:sz w:val="28"/>
          <w:szCs w:val="28"/>
        </w:rPr>
        <w:t xml:space="preserve">    2</w:t>
      </w:r>
      <w:r w:rsidRPr="00D23CCA">
        <w:rPr>
          <w:rFonts w:ascii="Times New Roman" w:hAnsi="Times New Roman" w:cs="宋体" w:hint="eastAsia"/>
          <w:kern w:val="0"/>
          <w:sz w:val="28"/>
          <w:szCs w:val="28"/>
        </w:rPr>
        <w:t>、工程质量监督执法情况表</w:t>
      </w:r>
    </w:p>
    <w:p w:rsidR="00FB297F" w:rsidRPr="00D23CCA" w:rsidRDefault="00FB297F" w:rsidP="000B4DE0">
      <w:pPr>
        <w:widowControl/>
        <w:ind w:firstLineChars="950" w:firstLine="2660"/>
        <w:rPr>
          <w:rFonts w:ascii="Times New Roman" w:hAnsi="Times New Roman" w:cs="Times New Roman"/>
          <w:kern w:val="0"/>
          <w:sz w:val="28"/>
          <w:szCs w:val="28"/>
        </w:rPr>
      </w:pPr>
      <w:r w:rsidRPr="00D23CCA">
        <w:rPr>
          <w:rFonts w:ascii="Times New Roman" w:hAnsi="Times New Roman" w:cs="Times New Roman"/>
          <w:kern w:val="0"/>
          <w:sz w:val="28"/>
          <w:szCs w:val="28"/>
        </w:rPr>
        <w:t>3</w:t>
      </w:r>
      <w:r w:rsidRPr="00D23CCA">
        <w:rPr>
          <w:rFonts w:ascii="Times New Roman" w:hAnsi="Times New Roman" w:cs="宋体" w:hint="eastAsia"/>
          <w:kern w:val="0"/>
          <w:sz w:val="28"/>
          <w:szCs w:val="28"/>
        </w:rPr>
        <w:t>、消防验收监督结论</w:t>
      </w:r>
    </w:p>
    <w:p w:rsidR="00FB297F" w:rsidRPr="00D23CCA" w:rsidRDefault="00FB297F">
      <w:pPr>
        <w:widowControl/>
        <w:jc w:val="left"/>
        <w:rPr>
          <w:rFonts w:ascii="Times New Roman" w:hAnsi="Times New Roman" w:cs="Times New Roman"/>
          <w:kern w:val="0"/>
          <w:sz w:val="32"/>
          <w:szCs w:val="32"/>
        </w:rPr>
      </w:pPr>
    </w:p>
    <w:p w:rsidR="00FB297F" w:rsidRPr="00D23CCA" w:rsidRDefault="00FB297F">
      <w:pPr>
        <w:widowControl/>
        <w:jc w:val="left"/>
        <w:rPr>
          <w:rFonts w:ascii="Times New Roman" w:hAnsi="Times New Roman" w:cs="Times New Roman"/>
          <w:kern w:val="0"/>
          <w:sz w:val="32"/>
          <w:szCs w:val="32"/>
        </w:rPr>
      </w:pPr>
    </w:p>
    <w:p w:rsidR="00FB297F" w:rsidRPr="00D23CCA" w:rsidRDefault="00FB297F">
      <w:pPr>
        <w:widowControl/>
        <w:jc w:val="left"/>
        <w:rPr>
          <w:rFonts w:ascii="Times New Roman" w:hAnsi="Times New Roman" w:cs="Times New Roman"/>
          <w:kern w:val="0"/>
          <w:sz w:val="32"/>
          <w:szCs w:val="32"/>
        </w:rPr>
      </w:pPr>
    </w:p>
    <w:p w:rsidR="00FB297F" w:rsidRPr="00D23CCA" w:rsidRDefault="00FB297F">
      <w:pPr>
        <w:widowControl/>
        <w:jc w:val="left"/>
        <w:rPr>
          <w:rFonts w:ascii="Times New Roman" w:hAnsi="Times New Roman" w:cs="Times New Roman"/>
          <w:kern w:val="0"/>
          <w:sz w:val="32"/>
          <w:szCs w:val="32"/>
        </w:rPr>
      </w:pPr>
    </w:p>
    <w:p w:rsidR="00FB297F" w:rsidRPr="00D23CCA" w:rsidRDefault="00FB297F" w:rsidP="000B4DE0">
      <w:pPr>
        <w:widowControl/>
        <w:ind w:firstLineChars="300" w:firstLine="840"/>
        <w:jc w:val="left"/>
        <w:rPr>
          <w:rFonts w:ascii="Times New Roman" w:hAnsi="Times New Roman" w:cs="Times New Roman"/>
          <w:kern w:val="0"/>
          <w:sz w:val="28"/>
          <w:szCs w:val="28"/>
        </w:rPr>
      </w:pPr>
      <w:r w:rsidRPr="00D23CCA">
        <w:rPr>
          <w:rFonts w:ascii="Times New Roman" w:hAnsi="Times New Roman" w:cs="宋体" w:hint="eastAsia"/>
          <w:kern w:val="0"/>
          <w:sz w:val="28"/>
          <w:szCs w:val="28"/>
        </w:rPr>
        <w:t>工程名称：</w:t>
      </w:r>
    </w:p>
    <w:p w:rsidR="00FB297F" w:rsidRPr="00D23CCA" w:rsidRDefault="00FB297F" w:rsidP="000B4DE0">
      <w:pPr>
        <w:widowControl/>
        <w:ind w:firstLineChars="300" w:firstLine="840"/>
        <w:jc w:val="left"/>
        <w:rPr>
          <w:rFonts w:ascii="Times New Roman" w:hAnsi="Times New Roman" w:cs="Times New Roman"/>
          <w:kern w:val="0"/>
          <w:sz w:val="28"/>
          <w:szCs w:val="28"/>
        </w:rPr>
      </w:pPr>
      <w:r w:rsidRPr="00D23CCA">
        <w:rPr>
          <w:rFonts w:ascii="Times New Roman" w:hAnsi="Times New Roman" w:cs="宋体" w:hint="eastAsia"/>
          <w:kern w:val="0"/>
          <w:sz w:val="28"/>
          <w:szCs w:val="28"/>
        </w:rPr>
        <w:t>施工许可证号：</w:t>
      </w:r>
      <w:r w:rsidRPr="00D23CCA">
        <w:rPr>
          <w:rFonts w:ascii="Times New Roman" w:hAnsi="Times New Roman" w:cs="Times New Roman"/>
          <w:kern w:val="0"/>
          <w:sz w:val="28"/>
          <w:szCs w:val="28"/>
        </w:rPr>
        <w:t xml:space="preserve">    </w:t>
      </w:r>
    </w:p>
    <w:p w:rsidR="00FB297F" w:rsidRPr="00D23CCA" w:rsidRDefault="00FB297F" w:rsidP="000B4DE0">
      <w:pPr>
        <w:widowControl/>
        <w:ind w:firstLineChars="300" w:firstLine="840"/>
        <w:jc w:val="left"/>
        <w:rPr>
          <w:rFonts w:ascii="Times New Roman" w:hAnsi="Times New Roman" w:cs="Times New Roman"/>
          <w:kern w:val="0"/>
          <w:sz w:val="28"/>
          <w:szCs w:val="28"/>
        </w:rPr>
      </w:pPr>
      <w:r w:rsidRPr="00D23CCA">
        <w:rPr>
          <w:rFonts w:ascii="Times New Roman" w:hAnsi="Times New Roman" w:cs="宋体" w:hint="eastAsia"/>
          <w:kern w:val="0"/>
          <w:sz w:val="28"/>
          <w:szCs w:val="28"/>
        </w:rPr>
        <w:t>主管部门：</w:t>
      </w:r>
    </w:p>
    <w:p w:rsidR="00FB297F" w:rsidRPr="00D23CCA" w:rsidRDefault="00FB297F">
      <w:pPr>
        <w:pStyle w:val="1"/>
        <w:ind w:firstLineChars="0" w:firstLine="0"/>
        <w:rPr>
          <w:rFonts w:ascii="Times New Roman" w:eastAsia="仿宋_GB2312" w:hAnsi="Times New Roman" w:cs="Times New Roman"/>
          <w:sz w:val="32"/>
          <w:szCs w:val="32"/>
        </w:rPr>
      </w:pPr>
    </w:p>
    <w:p w:rsidR="00FB297F" w:rsidRPr="00D23CCA" w:rsidRDefault="00FB297F">
      <w:pPr>
        <w:pStyle w:val="1"/>
        <w:ind w:firstLineChars="0" w:firstLine="0"/>
        <w:rPr>
          <w:rFonts w:ascii="Times New Roman" w:eastAsia="仿宋_GB2312" w:hAnsi="Times New Roman" w:cs="Times New Roman"/>
          <w:sz w:val="32"/>
          <w:szCs w:val="32"/>
        </w:rPr>
      </w:pPr>
    </w:p>
    <w:p w:rsidR="00FB297F" w:rsidRPr="00D23CCA" w:rsidRDefault="00FB297F">
      <w:pPr>
        <w:pStyle w:val="1"/>
        <w:ind w:firstLineChars="0" w:firstLine="0"/>
        <w:rPr>
          <w:rFonts w:ascii="Times New Roman" w:eastAsia="仿宋_GB2312" w:hAnsi="Times New Roman" w:cs="Times New Roman"/>
          <w:sz w:val="32"/>
          <w:szCs w:val="32"/>
        </w:rPr>
      </w:pPr>
    </w:p>
    <w:p w:rsidR="00FB297F" w:rsidRPr="00D23CCA" w:rsidRDefault="00FB297F">
      <w:pPr>
        <w:pStyle w:val="1"/>
        <w:ind w:firstLineChars="0" w:firstLine="0"/>
        <w:rPr>
          <w:rFonts w:ascii="Times New Roman" w:eastAsia="黑体" w:hAnsi="Times New Roman" w:cs="Times New Roman"/>
          <w:sz w:val="32"/>
          <w:szCs w:val="32"/>
        </w:rPr>
      </w:pPr>
      <w:r w:rsidRPr="00D23CCA">
        <w:rPr>
          <w:rFonts w:ascii="Times New Roman" w:eastAsia="黑体" w:hAnsi="黑体" w:cs="黑体" w:hint="eastAsia"/>
          <w:sz w:val="32"/>
          <w:szCs w:val="32"/>
        </w:rPr>
        <w:t>附件</w:t>
      </w:r>
      <w:r w:rsidRPr="00D23CCA">
        <w:rPr>
          <w:rFonts w:ascii="Times New Roman" w:eastAsia="黑体" w:hAnsi="Times New Roman" w:cs="Times New Roman"/>
          <w:sz w:val="32"/>
          <w:szCs w:val="32"/>
        </w:rPr>
        <w:t>2</w:t>
      </w:r>
    </w:p>
    <w:p w:rsidR="00FB297F" w:rsidRPr="00D23CCA" w:rsidRDefault="00FB297F">
      <w:pPr>
        <w:rPr>
          <w:rFonts w:ascii="Times New Roman" w:eastAsia="黑体" w:hAnsi="Times New Roman" w:cs="Times New Roman"/>
          <w:sz w:val="44"/>
          <w:szCs w:val="44"/>
        </w:rPr>
      </w:pPr>
    </w:p>
    <w:p w:rsidR="00FB297F" w:rsidRPr="00D23CCA" w:rsidRDefault="00FB297F" w:rsidP="00D23CCA">
      <w:pPr>
        <w:spacing w:line="560" w:lineRule="exact"/>
        <w:jc w:val="center"/>
        <w:rPr>
          <w:rFonts w:ascii="Times New Roman" w:eastAsia="方正小标宋简体" w:hAnsi="Times New Roman" w:cs="Times New Roman"/>
          <w:sz w:val="44"/>
          <w:szCs w:val="44"/>
        </w:rPr>
      </w:pPr>
      <w:r w:rsidRPr="00D23CCA">
        <w:rPr>
          <w:rFonts w:ascii="Times New Roman" w:eastAsia="方正小标宋简体" w:hAnsi="Times New Roman" w:cs="方正小标宋简体" w:hint="eastAsia"/>
          <w:sz w:val="44"/>
          <w:szCs w:val="44"/>
        </w:rPr>
        <w:t>关于印发《消防技术服务机构工程建设技术服务监管机制（征求意见稿）》的通知</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为贯彻落实好《住房和城乡建设部</w:t>
      </w:r>
      <w:r w:rsidRPr="00D23CCA">
        <w:rPr>
          <w:rFonts w:ascii="Times New Roman" w:eastAsia="仿宋_GB2312" w:hAnsi="Times New Roman" w:cs="Times New Roman"/>
          <w:sz w:val="32"/>
          <w:szCs w:val="32"/>
        </w:rPr>
        <w:t xml:space="preserve"> </w:t>
      </w:r>
      <w:r w:rsidRPr="00D23CCA">
        <w:rPr>
          <w:rFonts w:ascii="Times New Roman" w:eastAsia="仿宋_GB2312" w:hAnsi="Times New Roman" w:cs="仿宋_GB2312" w:hint="eastAsia"/>
          <w:sz w:val="32"/>
          <w:szCs w:val="32"/>
        </w:rPr>
        <w:t>应急管理部关于做好移交承接建设工程消防设计审查验收职责的通知》（</w:t>
      </w:r>
      <w:proofErr w:type="gramStart"/>
      <w:r w:rsidRPr="00D23CCA">
        <w:rPr>
          <w:rFonts w:ascii="Times New Roman" w:eastAsia="仿宋_GB2312" w:hAnsi="Times New Roman" w:cs="仿宋_GB2312" w:hint="eastAsia"/>
          <w:sz w:val="32"/>
          <w:szCs w:val="32"/>
        </w:rPr>
        <w:t>建科函</w:t>
      </w:r>
      <w:proofErr w:type="gramEnd"/>
      <w:r w:rsidRPr="00D23CCA">
        <w:rPr>
          <w:rFonts w:ascii="Times New Roman" w:eastAsia="仿宋_GB2312" w:hAnsi="Times New Roman" w:cs="Times New Roman"/>
          <w:sz w:val="32"/>
          <w:szCs w:val="32"/>
        </w:rPr>
        <w:t>[2019]52</w:t>
      </w:r>
      <w:r w:rsidRPr="00D23CCA">
        <w:rPr>
          <w:rFonts w:ascii="Times New Roman" w:eastAsia="仿宋_GB2312" w:hAnsi="Times New Roman" w:cs="仿宋_GB2312" w:hint="eastAsia"/>
          <w:sz w:val="32"/>
          <w:szCs w:val="32"/>
        </w:rPr>
        <w:t>号），落实消防技术服务机构责任，经研究，决定对消防技术服务机构在工程建设活动中从事技术服务实行监管机制。相关事项通知如下：</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黑体" w:hAnsi="黑体" w:cs="黑体" w:hint="eastAsia"/>
          <w:sz w:val="32"/>
          <w:szCs w:val="32"/>
        </w:rPr>
        <w:t>一、建立消防技术服务机构名录。</w:t>
      </w:r>
      <w:r w:rsidRPr="00D23CCA">
        <w:rPr>
          <w:rFonts w:ascii="Times New Roman" w:eastAsia="仿宋_GB2312" w:hAnsi="Times New Roman" w:cs="仿宋_GB2312" w:hint="eastAsia"/>
          <w:sz w:val="32"/>
          <w:szCs w:val="32"/>
        </w:rPr>
        <w:t>省厅将建立消防技术服务机构名录并向社会公布，为保证平稳过渡，第一批名录范围为取得福建公安消防总队颁发的消防检测资质或福建建设主管部门综合类检测资质的机构。申请加入第一批名录的机构，应于</w:t>
      </w: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月底前向省厅提交消防技术服务机构名录申请表（详见附件）。加入名录的消防技术服务机构应在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至少填报土建专业</w:t>
      </w: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人、设备安装专业（包括机电、电气、给</w:t>
      </w:r>
      <w:proofErr w:type="gramStart"/>
      <w:r w:rsidRPr="00D23CCA">
        <w:rPr>
          <w:rFonts w:ascii="Times New Roman" w:eastAsia="仿宋_GB2312" w:hAnsi="Times New Roman" w:cs="仿宋_GB2312" w:hint="eastAsia"/>
          <w:sz w:val="32"/>
          <w:szCs w:val="32"/>
        </w:rPr>
        <w:t>排水或暖通</w:t>
      </w:r>
      <w:proofErr w:type="gramEnd"/>
      <w:r w:rsidRPr="00D23CCA">
        <w:rPr>
          <w:rFonts w:ascii="Times New Roman" w:eastAsia="仿宋_GB2312" w:hAnsi="Times New Roman" w:cs="仿宋_GB2312" w:hint="eastAsia"/>
          <w:sz w:val="32"/>
          <w:szCs w:val="32"/>
        </w:rPr>
        <w:t>）</w:t>
      </w:r>
      <w:r w:rsidRPr="00D23CCA">
        <w:rPr>
          <w:rFonts w:ascii="Times New Roman" w:eastAsia="仿宋_GB2312" w:hAnsi="Times New Roman" w:cs="Times New Roman"/>
          <w:sz w:val="32"/>
          <w:szCs w:val="32"/>
        </w:rPr>
        <w:t>10</w:t>
      </w:r>
      <w:r w:rsidRPr="00D23CCA">
        <w:rPr>
          <w:rFonts w:ascii="Times New Roman" w:eastAsia="仿宋_GB2312" w:hAnsi="Times New Roman" w:cs="仿宋_GB2312" w:hint="eastAsia"/>
          <w:sz w:val="32"/>
          <w:szCs w:val="32"/>
        </w:rPr>
        <w:t>人中级及以上职称或取得国家注册消防工程师的技术人员参与监管部门组织的消防工程</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双随机</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检查，消防技术服务机构对填报的技术人员可实时更新维护。省厅统一建立《消防技术服务机构参与</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双随机</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技术人员库》（以下简称《技术人员库》）并实施动态管理，在消防检测检查中出现廉政问题或弄虚作假的，不得入库。</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黑体" w:hAnsi="黑体" w:cs="黑体" w:hint="eastAsia"/>
          <w:sz w:val="32"/>
          <w:szCs w:val="32"/>
        </w:rPr>
        <w:t>二、委托消防检测。</w:t>
      </w:r>
      <w:r w:rsidRPr="00D23CCA">
        <w:rPr>
          <w:rFonts w:ascii="Times New Roman" w:eastAsia="仿宋_GB2312" w:hAnsi="Times New Roman" w:cs="仿宋_GB2312" w:hint="eastAsia"/>
          <w:sz w:val="32"/>
          <w:szCs w:val="32"/>
        </w:rPr>
        <w:t>建设单位应按《福建省建设工程消防验收管理暂行办法》规定委托消防检测检查，委托时应从消防技术服务机构季度名录中选择，名录由</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每季度自动更新。建设单位与消防技术服务机构签订检测检查合同</w:t>
      </w: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天内应在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的</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消防检测检查委托登记</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栏目登记相关信息。</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黑体" w:hAnsi="黑体" w:cs="黑体" w:hint="eastAsia"/>
          <w:sz w:val="32"/>
          <w:szCs w:val="32"/>
        </w:rPr>
        <w:t>三、实施工作质量考核排名。</w:t>
      </w:r>
      <w:r w:rsidRPr="00D23CCA">
        <w:rPr>
          <w:rFonts w:ascii="Times New Roman" w:eastAsia="仿宋_GB2312" w:hAnsi="Times New Roman" w:cs="仿宋_GB2312" w:hint="eastAsia"/>
          <w:sz w:val="32"/>
          <w:szCs w:val="32"/>
        </w:rPr>
        <w:t>建设主管部门每季度根据《动态监管办法》采取</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双随机</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方式对消防技术服务机构检测检查工作质量进行量化评价，并按下列公式在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实时排名（当季度未被双随机量化评价的，沿用上季度分数）：</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Xi=100-Di+Bi-Pi</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其中</w:t>
      </w:r>
      <w:r w:rsidRPr="00D23CCA">
        <w:rPr>
          <w:rFonts w:ascii="Times New Roman" w:eastAsia="仿宋_GB2312" w:hAnsi="Times New Roman" w:cs="Times New Roman"/>
          <w:sz w:val="32"/>
          <w:szCs w:val="32"/>
        </w:rPr>
        <w:t>Xi—</w:t>
      </w:r>
      <w:r w:rsidRPr="00D23CCA">
        <w:rPr>
          <w:rFonts w:ascii="Times New Roman" w:eastAsia="仿宋_GB2312" w:hAnsi="Times New Roman" w:cs="仿宋_GB2312" w:hint="eastAsia"/>
          <w:sz w:val="32"/>
          <w:szCs w:val="32"/>
        </w:rPr>
        <w:t>第</w:t>
      </w:r>
      <w:r w:rsidRPr="00D23CCA">
        <w:rPr>
          <w:rFonts w:ascii="Times New Roman" w:eastAsia="仿宋_GB2312" w:hAnsi="Times New Roman" w:cs="Times New Roman"/>
          <w:sz w:val="32"/>
          <w:szCs w:val="32"/>
        </w:rPr>
        <w:t>i</w:t>
      </w:r>
      <w:r w:rsidRPr="00D23CCA">
        <w:rPr>
          <w:rFonts w:ascii="Times New Roman" w:eastAsia="仿宋_GB2312" w:hAnsi="Times New Roman" w:cs="仿宋_GB2312" w:hint="eastAsia"/>
          <w:sz w:val="32"/>
          <w:szCs w:val="32"/>
        </w:rPr>
        <w:t>家消防技术服务机构季度评价分值。</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Di—</w:t>
      </w:r>
      <w:r w:rsidRPr="00D23CCA">
        <w:rPr>
          <w:rFonts w:ascii="Times New Roman" w:eastAsia="仿宋_GB2312" w:hAnsi="Times New Roman" w:cs="仿宋_GB2312" w:hint="eastAsia"/>
          <w:sz w:val="32"/>
          <w:szCs w:val="32"/>
        </w:rPr>
        <w:t>第</w:t>
      </w:r>
      <w:r w:rsidRPr="00D23CCA">
        <w:rPr>
          <w:rFonts w:ascii="Times New Roman" w:eastAsia="仿宋_GB2312" w:hAnsi="Times New Roman" w:cs="Times New Roman"/>
          <w:sz w:val="32"/>
          <w:szCs w:val="32"/>
        </w:rPr>
        <w:t>i</w:t>
      </w:r>
      <w:r w:rsidRPr="00D23CCA">
        <w:rPr>
          <w:rFonts w:ascii="Times New Roman" w:eastAsia="仿宋_GB2312" w:hAnsi="Times New Roman" w:cs="仿宋_GB2312" w:hint="eastAsia"/>
          <w:sz w:val="32"/>
          <w:szCs w:val="32"/>
        </w:rPr>
        <w:t>家消防技术服务机构季度工程项目动态监管记分平均值。</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Bi—</w:t>
      </w:r>
      <w:r w:rsidRPr="00D23CCA">
        <w:rPr>
          <w:rFonts w:ascii="Times New Roman" w:eastAsia="仿宋_GB2312" w:hAnsi="Times New Roman" w:cs="仿宋_GB2312" w:hint="eastAsia"/>
          <w:sz w:val="32"/>
          <w:szCs w:val="32"/>
        </w:rPr>
        <w:t>第</w:t>
      </w:r>
      <w:r w:rsidRPr="00D23CCA">
        <w:rPr>
          <w:rFonts w:ascii="Times New Roman" w:eastAsia="仿宋_GB2312" w:hAnsi="Times New Roman" w:cs="Times New Roman"/>
          <w:sz w:val="32"/>
          <w:szCs w:val="32"/>
        </w:rPr>
        <w:t>i</w:t>
      </w:r>
      <w:r w:rsidRPr="00D23CCA">
        <w:rPr>
          <w:rFonts w:ascii="Times New Roman" w:eastAsia="仿宋_GB2312" w:hAnsi="Times New Roman" w:cs="仿宋_GB2312" w:hint="eastAsia"/>
          <w:sz w:val="32"/>
          <w:szCs w:val="32"/>
        </w:rPr>
        <w:t>家消防技术服务机构季度加分值。季度排名靠前</w:t>
      </w:r>
      <w:r w:rsidRPr="00D23CCA">
        <w:rPr>
          <w:rFonts w:ascii="Times New Roman" w:eastAsia="仿宋_GB2312" w:hAnsi="Times New Roman" w:cs="Times New Roman"/>
          <w:sz w:val="32"/>
          <w:szCs w:val="32"/>
        </w:rPr>
        <w:t>10</w:t>
      </w:r>
      <w:r w:rsidRPr="00D23CCA">
        <w:rPr>
          <w:rFonts w:ascii="Times New Roman" w:eastAsia="仿宋_GB2312" w:hAnsi="Times New Roman" w:cs="仿宋_GB2312" w:hint="eastAsia"/>
          <w:sz w:val="32"/>
          <w:szCs w:val="32"/>
        </w:rPr>
        <w:t>名的，各加</w:t>
      </w: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分。</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Pi--</w:t>
      </w:r>
      <w:r w:rsidRPr="00D23CCA">
        <w:rPr>
          <w:rFonts w:ascii="Times New Roman" w:eastAsia="仿宋_GB2312" w:hAnsi="Times New Roman" w:cs="仿宋_GB2312" w:hint="eastAsia"/>
          <w:sz w:val="32"/>
          <w:szCs w:val="32"/>
        </w:rPr>
        <w:t>第</w:t>
      </w:r>
      <w:r w:rsidRPr="00D23CCA">
        <w:rPr>
          <w:rFonts w:ascii="Times New Roman" w:eastAsia="仿宋_GB2312" w:hAnsi="Times New Roman" w:cs="Times New Roman"/>
          <w:sz w:val="32"/>
          <w:szCs w:val="32"/>
        </w:rPr>
        <w:t>i</w:t>
      </w:r>
      <w:r w:rsidRPr="00D23CCA">
        <w:rPr>
          <w:rFonts w:ascii="Times New Roman" w:eastAsia="仿宋_GB2312" w:hAnsi="Times New Roman" w:cs="仿宋_GB2312" w:hint="eastAsia"/>
          <w:sz w:val="32"/>
          <w:szCs w:val="32"/>
        </w:rPr>
        <w:t>家消防技术服务机构季度扣分值。当季有</w:t>
      </w: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次及以上（由系统自动统计）不参加监管部门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双随机</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检查的，扣</w:t>
      </w: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分；其它行为被省级、设区市级、县（市、区）</w:t>
      </w:r>
      <w:proofErr w:type="gramStart"/>
      <w:r w:rsidRPr="00D23CCA">
        <w:rPr>
          <w:rFonts w:ascii="Times New Roman" w:eastAsia="仿宋_GB2312" w:hAnsi="Times New Roman" w:cs="仿宋_GB2312" w:hint="eastAsia"/>
          <w:sz w:val="32"/>
          <w:szCs w:val="32"/>
        </w:rPr>
        <w:t>级建设</w:t>
      </w:r>
      <w:proofErr w:type="gramEnd"/>
      <w:r w:rsidRPr="00D23CCA">
        <w:rPr>
          <w:rFonts w:ascii="Times New Roman" w:eastAsia="仿宋_GB2312" w:hAnsi="Times New Roman" w:cs="仿宋_GB2312" w:hint="eastAsia"/>
          <w:sz w:val="32"/>
          <w:szCs w:val="32"/>
        </w:rPr>
        <w:t>行政主管部门通报批评的，分别按</w:t>
      </w: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分、</w:t>
      </w:r>
      <w:r w:rsidRPr="00D23CCA">
        <w:rPr>
          <w:rFonts w:ascii="Times New Roman" w:eastAsia="仿宋_GB2312" w:hAnsi="Times New Roman" w:cs="Times New Roman"/>
          <w:sz w:val="32"/>
          <w:szCs w:val="32"/>
        </w:rPr>
        <w:t>3</w:t>
      </w:r>
      <w:r w:rsidRPr="00D23CCA">
        <w:rPr>
          <w:rFonts w:ascii="Times New Roman" w:eastAsia="仿宋_GB2312" w:hAnsi="Times New Roman" w:cs="仿宋_GB2312" w:hint="eastAsia"/>
          <w:sz w:val="32"/>
          <w:szCs w:val="32"/>
        </w:rPr>
        <w:t>分、</w:t>
      </w: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分予以扣分。</w:t>
      </w:r>
    </w:p>
    <w:p w:rsidR="00FB297F" w:rsidRPr="00D23CCA" w:rsidRDefault="00FB297F" w:rsidP="000B4DE0">
      <w:pPr>
        <w:pStyle w:val="1"/>
        <w:spacing w:line="560" w:lineRule="exact"/>
        <w:ind w:firstLine="640"/>
        <w:rPr>
          <w:rFonts w:ascii="Times New Roman" w:eastAsia="仿宋_GB2312" w:hAnsi="Times New Roman" w:cs="Times New Roman"/>
          <w:sz w:val="32"/>
          <w:szCs w:val="32"/>
        </w:rPr>
      </w:pPr>
      <w:r w:rsidRPr="00D23CCA">
        <w:rPr>
          <w:rFonts w:ascii="Times New Roman" w:eastAsia="黑体" w:hAnsi="黑体" w:cs="黑体" w:hint="eastAsia"/>
          <w:sz w:val="32"/>
          <w:szCs w:val="32"/>
        </w:rPr>
        <w:t>四、建立良性循环竞争机制。</w:t>
      </w:r>
      <w:r w:rsidRPr="00D23CCA">
        <w:rPr>
          <w:rFonts w:ascii="Times New Roman" w:eastAsia="仿宋_GB2312" w:hAnsi="Times New Roman" w:cs="Times New Roman"/>
          <w:sz w:val="32"/>
          <w:szCs w:val="32"/>
        </w:rPr>
        <w:t>2019</w:t>
      </w:r>
      <w:r w:rsidRPr="00D23CCA">
        <w:rPr>
          <w:rFonts w:ascii="Times New Roman" w:eastAsia="仿宋_GB2312" w:hAnsi="Times New Roman" w:cs="仿宋_GB2312" w:hint="eastAsia"/>
          <w:sz w:val="32"/>
          <w:szCs w:val="32"/>
        </w:rPr>
        <w:t>年第三、四季度名录库中的所有消防技术服务机构应参与监管部门的双随机检查，</w:t>
      </w:r>
      <w:r w:rsidRPr="00D23CCA">
        <w:rPr>
          <w:rFonts w:ascii="Times New Roman" w:eastAsia="仿宋_GB2312" w:hAnsi="Times New Roman" w:cs="Times New Roman"/>
          <w:sz w:val="32"/>
          <w:szCs w:val="32"/>
        </w:rPr>
        <w:t>2020</w:t>
      </w:r>
      <w:r w:rsidRPr="00D23CCA">
        <w:rPr>
          <w:rFonts w:ascii="Times New Roman" w:eastAsia="仿宋_GB2312" w:hAnsi="Times New Roman" w:cs="仿宋_GB2312" w:hint="eastAsia"/>
          <w:sz w:val="32"/>
          <w:szCs w:val="32"/>
        </w:rPr>
        <w:t>年第一季度起，上一季度（</w:t>
      </w:r>
      <w:r w:rsidRPr="00D23CCA">
        <w:rPr>
          <w:rFonts w:ascii="Times New Roman" w:eastAsia="仿宋_GB2312" w:hAnsi="Times New Roman" w:cs="Times New Roman"/>
          <w:sz w:val="32"/>
          <w:szCs w:val="32"/>
        </w:rPr>
        <w:t>2019</w:t>
      </w:r>
      <w:r w:rsidRPr="00D23CCA">
        <w:rPr>
          <w:rFonts w:ascii="Times New Roman" w:eastAsia="仿宋_GB2312" w:hAnsi="Times New Roman" w:cs="仿宋_GB2312" w:hint="eastAsia"/>
          <w:sz w:val="32"/>
          <w:szCs w:val="32"/>
        </w:rPr>
        <w:t>年第四季度）排名后</w:t>
      </w:r>
      <w:r w:rsidRPr="00D23CCA">
        <w:rPr>
          <w:rFonts w:ascii="Times New Roman" w:eastAsia="仿宋_GB2312" w:hAnsi="Times New Roman" w:cs="Times New Roman"/>
          <w:sz w:val="32"/>
          <w:szCs w:val="32"/>
        </w:rPr>
        <w:t>50%</w:t>
      </w:r>
      <w:r w:rsidRPr="00D23CCA">
        <w:rPr>
          <w:rFonts w:ascii="Times New Roman" w:eastAsia="仿宋_GB2312" w:hAnsi="Times New Roman" w:cs="仿宋_GB2312" w:hint="eastAsia"/>
          <w:sz w:val="32"/>
          <w:szCs w:val="32"/>
        </w:rPr>
        <w:t>的消防技术服务机构，本季度参与监管部门的双随机检查，被抽中的消防技术服务机构或人员若与受检项目的建设、施工、监理单位或消防技术服务机构有直接隶属（厉害）关系，应主动回避。</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自动统计消防技术服务机构当季派出的专业技术人员在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双随机</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检查中对责任主体（施工、监理和消防技术服务机构）的累计生效记分值，对累计生效</w:t>
      </w:r>
      <w:proofErr w:type="gramStart"/>
      <w:r w:rsidRPr="00D23CCA">
        <w:rPr>
          <w:rFonts w:ascii="Times New Roman" w:eastAsia="仿宋_GB2312" w:hAnsi="Times New Roman" w:cs="仿宋_GB2312" w:hint="eastAsia"/>
          <w:sz w:val="32"/>
          <w:szCs w:val="32"/>
        </w:rPr>
        <w:t>记分值</w:t>
      </w:r>
      <w:proofErr w:type="gramEnd"/>
      <w:r w:rsidRPr="00D23CCA">
        <w:rPr>
          <w:rFonts w:ascii="Times New Roman" w:eastAsia="仿宋_GB2312" w:hAnsi="Times New Roman" w:cs="仿宋_GB2312" w:hint="eastAsia"/>
          <w:sz w:val="32"/>
          <w:szCs w:val="32"/>
        </w:rPr>
        <w:t>排名前</w:t>
      </w:r>
      <w:r w:rsidRPr="00D23CCA">
        <w:rPr>
          <w:rFonts w:ascii="Times New Roman" w:eastAsia="仿宋_GB2312" w:hAnsi="Times New Roman" w:cs="Times New Roman"/>
          <w:sz w:val="32"/>
          <w:szCs w:val="32"/>
        </w:rPr>
        <w:t>10</w:t>
      </w:r>
      <w:r w:rsidRPr="00D23CCA">
        <w:rPr>
          <w:rFonts w:ascii="Times New Roman" w:eastAsia="仿宋_GB2312" w:hAnsi="Times New Roman" w:cs="仿宋_GB2312" w:hint="eastAsia"/>
          <w:sz w:val="32"/>
          <w:szCs w:val="32"/>
        </w:rPr>
        <w:t>名的消防技术服务机构各加</w:t>
      </w:r>
      <w:r w:rsidRPr="00D23CCA">
        <w:rPr>
          <w:rFonts w:ascii="Times New Roman" w:eastAsia="仿宋_GB2312" w:hAnsi="Times New Roman" w:cs="Times New Roman"/>
          <w:sz w:val="32"/>
          <w:szCs w:val="32"/>
        </w:rPr>
        <w:t>Bi</w:t>
      </w:r>
      <w:r w:rsidRPr="00D23CCA">
        <w:rPr>
          <w:rFonts w:ascii="Times New Roman" w:eastAsia="仿宋_GB2312" w:hAnsi="Times New Roman" w:cs="仿宋_GB2312" w:hint="eastAsia"/>
          <w:sz w:val="32"/>
          <w:szCs w:val="32"/>
        </w:rPr>
        <w:t>值</w:t>
      </w:r>
      <w:r w:rsidRPr="00D23CCA">
        <w:rPr>
          <w:rFonts w:ascii="Times New Roman" w:eastAsia="仿宋_GB2312" w:hAnsi="Times New Roman" w:cs="Times New Roman"/>
          <w:sz w:val="32"/>
          <w:szCs w:val="32"/>
        </w:rPr>
        <w:t xml:space="preserve"> 5</w:t>
      </w:r>
      <w:r w:rsidRPr="00D23CCA">
        <w:rPr>
          <w:rFonts w:ascii="Times New Roman" w:eastAsia="仿宋_GB2312" w:hAnsi="Times New Roman" w:cs="仿宋_GB2312" w:hint="eastAsia"/>
          <w:sz w:val="32"/>
          <w:szCs w:val="32"/>
        </w:rPr>
        <w:t>分。</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2020</w:t>
      </w:r>
      <w:r w:rsidRPr="00D23CCA">
        <w:rPr>
          <w:rFonts w:ascii="Times New Roman" w:eastAsia="仿宋_GB2312" w:hAnsi="Times New Roman" w:cs="仿宋_GB2312" w:hint="eastAsia"/>
          <w:sz w:val="32"/>
          <w:szCs w:val="32"/>
        </w:rPr>
        <w:t>年起连续两个季度（第一、二季度）排名后</w:t>
      </w:r>
      <w:r w:rsidRPr="00D23CCA">
        <w:rPr>
          <w:rFonts w:ascii="Times New Roman" w:eastAsia="仿宋_GB2312" w:hAnsi="Times New Roman" w:cs="Times New Roman"/>
          <w:sz w:val="32"/>
          <w:szCs w:val="32"/>
        </w:rPr>
        <w:t>50%</w:t>
      </w:r>
      <w:r w:rsidRPr="00D23CCA">
        <w:rPr>
          <w:rFonts w:ascii="Times New Roman" w:eastAsia="仿宋_GB2312" w:hAnsi="Times New Roman" w:cs="仿宋_GB2312" w:hint="eastAsia"/>
          <w:sz w:val="32"/>
          <w:szCs w:val="32"/>
        </w:rPr>
        <w:t>的消防技术服务机构，下一季度（第三季度）不得承接新的建设主管部门监管或验收的工程项目消防检测任务；消防检测弄虚作假的，一经查实一年内不得承接上述新的工程项目消防检测任务。</w:t>
      </w:r>
    </w:p>
    <w:p w:rsidR="00FB297F" w:rsidRPr="00D23CCA" w:rsidRDefault="00FB297F" w:rsidP="000B4DE0">
      <w:pPr>
        <w:spacing w:line="560" w:lineRule="exact"/>
        <w:ind w:firstLineChars="200" w:firstLine="640"/>
        <w:rPr>
          <w:rFonts w:ascii="Times New Roman" w:eastAsia="仿宋_GB2312" w:hAnsi="Times New Roman" w:cs="Times New Roman"/>
          <w:sz w:val="32"/>
          <w:szCs w:val="32"/>
        </w:rPr>
      </w:pPr>
      <w:r w:rsidRPr="00D23CCA">
        <w:rPr>
          <w:rFonts w:ascii="Times New Roman" w:eastAsia="黑体" w:hAnsi="黑体" w:cs="黑体" w:hint="eastAsia"/>
          <w:sz w:val="32"/>
          <w:szCs w:val="32"/>
        </w:rPr>
        <w:t>五、加强消防工程质量监管。</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根据消防技术服务机构的排名实时更新《技术人员库》，各级监管部门对消防工程开展</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双随机</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检查时，应从《技术人员库》中抽取若干技术人员参与</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双随机</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检查，确保良性循环竞争机制的顺利实施，培养一批业务精湛的技术人员，提高消防技术服务机构的工作质量水平，促进消防工程质量水平的提升。</w:t>
      </w:r>
    </w:p>
    <w:p w:rsidR="00FB297F" w:rsidRPr="00D23CCA" w:rsidRDefault="00FB297F">
      <w:pPr>
        <w:pStyle w:val="1"/>
        <w:ind w:firstLineChars="0" w:firstLine="0"/>
        <w:rPr>
          <w:rFonts w:ascii="Times New Roman" w:eastAsia="黑体" w:hAnsi="Times New Roman" w:cs="Times New Roman"/>
          <w:sz w:val="32"/>
          <w:szCs w:val="32"/>
        </w:rPr>
      </w:pPr>
      <w:r w:rsidRPr="00D23CCA">
        <w:rPr>
          <w:rFonts w:ascii="Times New Roman" w:hAnsi="Times New Roman" w:cs="Times New Roman"/>
          <w:sz w:val="28"/>
          <w:szCs w:val="28"/>
        </w:rPr>
        <w:br w:type="page"/>
      </w:r>
      <w:r w:rsidRPr="00D23CCA">
        <w:rPr>
          <w:rFonts w:ascii="Times New Roman" w:eastAsia="黑体" w:hAnsi="黑体" w:cs="黑体" w:hint="eastAsia"/>
          <w:sz w:val="32"/>
          <w:szCs w:val="32"/>
        </w:rPr>
        <w:t>附件</w:t>
      </w:r>
      <w:r w:rsidRPr="00D23CCA">
        <w:rPr>
          <w:rFonts w:ascii="Times New Roman" w:eastAsia="黑体" w:hAnsi="Times New Roman" w:cs="Times New Roman"/>
          <w:sz w:val="32"/>
          <w:szCs w:val="32"/>
        </w:rPr>
        <w:t>3</w:t>
      </w:r>
    </w:p>
    <w:p w:rsidR="00FB297F" w:rsidRPr="00D23CCA" w:rsidRDefault="00FB297F">
      <w:pPr>
        <w:pStyle w:val="1"/>
        <w:ind w:firstLineChars="0" w:firstLine="0"/>
        <w:rPr>
          <w:rFonts w:ascii="Times New Roman" w:hAnsi="Times New Roman" w:cs="Times New Roman"/>
          <w:sz w:val="28"/>
          <w:szCs w:val="28"/>
        </w:rPr>
      </w:pPr>
    </w:p>
    <w:p w:rsidR="00FB297F" w:rsidRPr="00D23CCA" w:rsidRDefault="00FB297F">
      <w:pPr>
        <w:jc w:val="center"/>
        <w:rPr>
          <w:rFonts w:ascii="Times New Roman" w:eastAsia="方正小标宋简体" w:hAnsi="Times New Roman" w:cs="Times New Roman"/>
          <w:sz w:val="44"/>
          <w:szCs w:val="44"/>
        </w:rPr>
      </w:pPr>
      <w:r w:rsidRPr="00D23CCA">
        <w:rPr>
          <w:rFonts w:ascii="Times New Roman" w:eastAsia="方正小标宋简体" w:hAnsi="Times New Roman" w:cs="方正小标宋简体" w:hint="eastAsia"/>
          <w:sz w:val="44"/>
          <w:szCs w:val="44"/>
        </w:rPr>
        <w:t>关于印发</w:t>
      </w:r>
      <w:proofErr w:type="gramStart"/>
      <w:r w:rsidRPr="00D23CCA">
        <w:rPr>
          <w:rFonts w:ascii="Times New Roman" w:eastAsia="方正小标宋简体" w:hAnsi="Times New Roman" w:cs="方正小标宋简体" w:hint="eastAsia"/>
          <w:sz w:val="44"/>
          <w:szCs w:val="44"/>
        </w:rPr>
        <w:t>《</w:t>
      </w:r>
      <w:proofErr w:type="gramEnd"/>
      <w:r w:rsidRPr="00D23CCA">
        <w:rPr>
          <w:rFonts w:ascii="Times New Roman" w:eastAsia="方正小标宋简体" w:hAnsi="Times New Roman" w:cs="方正小标宋简体" w:hint="eastAsia"/>
          <w:sz w:val="44"/>
          <w:szCs w:val="44"/>
        </w:rPr>
        <w:t>消防工程质量动态监管记分</w:t>
      </w:r>
    </w:p>
    <w:p w:rsidR="00FB297F" w:rsidRPr="00D23CCA" w:rsidRDefault="00FB297F">
      <w:pPr>
        <w:jc w:val="center"/>
        <w:rPr>
          <w:rFonts w:ascii="Times New Roman" w:eastAsia="方正小标宋简体" w:hAnsi="Times New Roman" w:cs="Times New Roman"/>
          <w:sz w:val="44"/>
          <w:szCs w:val="44"/>
        </w:rPr>
      </w:pPr>
      <w:r w:rsidRPr="00D23CCA">
        <w:rPr>
          <w:rFonts w:ascii="Times New Roman" w:eastAsia="方正小标宋简体" w:hAnsi="Times New Roman" w:cs="方正小标宋简体" w:hint="eastAsia"/>
          <w:sz w:val="44"/>
          <w:szCs w:val="44"/>
        </w:rPr>
        <w:t>条款</w:t>
      </w:r>
      <w:proofErr w:type="gramStart"/>
      <w:r w:rsidRPr="00D23CCA">
        <w:rPr>
          <w:rFonts w:ascii="Times New Roman" w:eastAsia="方正小标宋简体" w:hAnsi="Times New Roman" w:cs="方正小标宋简体" w:hint="eastAsia"/>
          <w:sz w:val="44"/>
          <w:szCs w:val="44"/>
        </w:rPr>
        <w:t>》</w:t>
      </w:r>
      <w:proofErr w:type="gramEnd"/>
      <w:r w:rsidRPr="00D23CCA">
        <w:rPr>
          <w:rFonts w:ascii="Times New Roman" w:eastAsia="方正小标宋简体" w:hAnsi="Times New Roman" w:cs="方正小标宋简体" w:hint="eastAsia"/>
          <w:sz w:val="44"/>
          <w:szCs w:val="44"/>
        </w:rPr>
        <w:t>修改意见的通知</w:t>
      </w:r>
    </w:p>
    <w:p w:rsidR="00FB297F" w:rsidRPr="00D23CCA" w:rsidRDefault="00FB297F">
      <w:pPr>
        <w:jc w:val="center"/>
        <w:rPr>
          <w:rFonts w:ascii="Times New Roman" w:eastAsia="楷体_GB2312" w:hAnsi="Times New Roman" w:cs="Times New Roman"/>
          <w:sz w:val="32"/>
          <w:szCs w:val="32"/>
        </w:rPr>
      </w:pPr>
      <w:r w:rsidRPr="00D23CCA">
        <w:rPr>
          <w:rFonts w:ascii="Times New Roman" w:eastAsia="楷体_GB2312" w:hAnsi="Times New Roman" w:cs="楷体_GB2312" w:hint="eastAsia"/>
          <w:sz w:val="32"/>
          <w:szCs w:val="32"/>
        </w:rPr>
        <w:t>（征求意见稿）</w:t>
      </w:r>
    </w:p>
    <w:p w:rsidR="00FB297F" w:rsidRPr="00D23CCA" w:rsidRDefault="00FB297F">
      <w:pPr>
        <w:jc w:val="center"/>
        <w:rPr>
          <w:rFonts w:ascii="Times New Roman" w:hAnsi="Times New Roman" w:cs="Times New Roman"/>
          <w:b/>
          <w:bCs/>
          <w:sz w:val="36"/>
          <w:szCs w:val="36"/>
        </w:rPr>
      </w:pPr>
    </w:p>
    <w:p w:rsidR="00FB297F" w:rsidRPr="00D23CCA" w:rsidRDefault="00FB297F" w:rsidP="00D23CCA">
      <w:pPr>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各设区市建设局，平潭综合实验区交建局，各有关单位：</w:t>
      </w:r>
    </w:p>
    <w:p w:rsidR="00FB297F" w:rsidRPr="00D23CCA" w:rsidRDefault="00FB297F" w:rsidP="000B4DE0">
      <w:pPr>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为加强消防工程质量动态监管，落实责任主体责任，省厅依据《福建省建设工程消防验收监督管理暂行办法》（同步征求意见），在《福建省建设工程质量安全动态监管办法（</w:t>
      </w:r>
      <w:r w:rsidRPr="00D23CCA">
        <w:rPr>
          <w:rFonts w:ascii="Times New Roman" w:eastAsia="仿宋_GB2312" w:hAnsi="Times New Roman" w:cs="Times New Roman"/>
          <w:sz w:val="32"/>
          <w:szCs w:val="32"/>
        </w:rPr>
        <w:t>2018</w:t>
      </w:r>
      <w:r w:rsidRPr="00D23CCA">
        <w:rPr>
          <w:rFonts w:ascii="Times New Roman" w:eastAsia="仿宋_GB2312" w:hAnsi="Times New Roman" w:cs="仿宋_GB2312" w:hint="eastAsia"/>
          <w:sz w:val="32"/>
          <w:szCs w:val="32"/>
        </w:rPr>
        <w:t>年版）》中增编了《消防工程质量动态监管记分条款》，现予公开征求意见：</w:t>
      </w:r>
    </w:p>
    <w:p w:rsidR="00FB297F" w:rsidRPr="00D23CCA" w:rsidRDefault="00FB297F" w:rsidP="000B4DE0">
      <w:pPr>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一、《消防工程质量动态监管记分条款》适用于项目监管部门在消防工程日常监管中对施工单位及项目经理、监理单位及总监理工程师和消防技术服务机构的动态监管。</w:t>
      </w:r>
    </w:p>
    <w:p w:rsidR="00FB297F" w:rsidRPr="00D23CCA" w:rsidRDefault="00FB297F" w:rsidP="000B4DE0">
      <w:pPr>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二、建设单位在消防技术服务机构出具每一个消防工程分部分项工程检测检查合格证明文件后应及时组织该分部分项工程的验收，各分部分项工程验收合格后应组织消防工程竣工验收，验收合格后应在</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动态监管系统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中上传消防工程竣工验收记录。</w:t>
      </w:r>
    </w:p>
    <w:p w:rsidR="00FB297F" w:rsidRPr="00D23CCA" w:rsidRDefault="00FB297F" w:rsidP="000B4DE0">
      <w:pPr>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三、建设主管部门应根据消防工程实际进度开展动态监管记分，部分条款应根据《消防工程质量动态监管记分条款》中的备注说明在结构施工过程中进行监管记分；消防技术服务机构应在每个分部分项工程检测检查合格后</w:t>
      </w:r>
      <w:r w:rsidRPr="00D23CCA">
        <w:rPr>
          <w:rFonts w:ascii="Times New Roman" w:eastAsia="仿宋_GB2312" w:hAnsi="Times New Roman" w:cs="Times New Roman"/>
          <w:sz w:val="32"/>
          <w:szCs w:val="32"/>
        </w:rPr>
        <w:t>5</w:t>
      </w:r>
      <w:r w:rsidRPr="00D23CCA">
        <w:rPr>
          <w:rFonts w:ascii="Times New Roman" w:eastAsia="仿宋_GB2312" w:hAnsi="Times New Roman" w:cs="仿宋_GB2312" w:hint="eastAsia"/>
          <w:sz w:val="32"/>
          <w:szCs w:val="32"/>
        </w:rPr>
        <w:t>天内上传合格文件至</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项目监管系统</w:t>
      </w:r>
      <w:r w:rsidRPr="00D23CCA">
        <w:rPr>
          <w:rFonts w:ascii="Times New Roman" w:eastAsia="仿宋_GB2312" w:hAnsi="Times New Roman" w:cs="Times New Roman"/>
          <w:sz w:val="32"/>
          <w:szCs w:val="32"/>
        </w:rPr>
        <w:t>”</w:t>
      </w:r>
      <w:r w:rsidRPr="00D23CCA">
        <w:rPr>
          <w:rFonts w:ascii="Times New Roman" w:eastAsia="仿宋_GB2312" w:hAnsi="Times New Roman" w:cs="仿宋_GB2312" w:hint="eastAsia"/>
          <w:sz w:val="32"/>
          <w:szCs w:val="32"/>
        </w:rPr>
        <w:t>，监管部门应根据检测检查合格文件至少开展一次动态监管记分，记分条款由动态监管系统按记分类别随机抽取，条款数量不少于可记分条款总数的</w:t>
      </w:r>
      <w:r w:rsidRPr="00D23CCA">
        <w:rPr>
          <w:rFonts w:ascii="Times New Roman" w:eastAsia="仿宋_GB2312" w:hAnsi="Times New Roman" w:cs="Times New Roman"/>
          <w:sz w:val="32"/>
          <w:szCs w:val="32"/>
        </w:rPr>
        <w:t>30%</w:t>
      </w:r>
      <w:r w:rsidRPr="00D23CCA">
        <w:rPr>
          <w:rFonts w:ascii="Times New Roman" w:eastAsia="仿宋_GB2312" w:hAnsi="Times New Roman" w:cs="仿宋_GB2312" w:hint="eastAsia"/>
          <w:sz w:val="32"/>
          <w:szCs w:val="32"/>
        </w:rPr>
        <w:t>且不少于</w:t>
      </w:r>
      <w:r w:rsidRPr="00D23CCA">
        <w:rPr>
          <w:rFonts w:ascii="Times New Roman" w:eastAsia="仿宋_GB2312" w:hAnsi="Times New Roman" w:cs="Times New Roman"/>
          <w:sz w:val="32"/>
          <w:szCs w:val="32"/>
        </w:rPr>
        <w:t>50</w:t>
      </w:r>
      <w:r w:rsidRPr="00D23CCA">
        <w:rPr>
          <w:rFonts w:ascii="Times New Roman" w:eastAsia="仿宋_GB2312" w:hAnsi="Times New Roman" w:cs="仿宋_GB2312" w:hint="eastAsia"/>
          <w:sz w:val="32"/>
          <w:szCs w:val="32"/>
        </w:rPr>
        <w:t>条。</w:t>
      </w:r>
    </w:p>
    <w:p w:rsidR="00FB297F" w:rsidRPr="00D23CCA" w:rsidRDefault="00FB297F" w:rsidP="000B4DE0">
      <w:pPr>
        <w:ind w:firstLineChars="200" w:firstLine="640"/>
        <w:rPr>
          <w:rFonts w:ascii="Times New Roman" w:eastAsia="仿宋_GB2312" w:hAnsi="Times New Roman" w:cs="Times New Roman"/>
          <w:sz w:val="32"/>
          <w:szCs w:val="32"/>
        </w:rPr>
      </w:pPr>
      <w:r w:rsidRPr="00D23CCA">
        <w:rPr>
          <w:rFonts w:ascii="Times New Roman" w:eastAsia="仿宋_GB2312" w:hAnsi="Times New Roman" w:cs="仿宋_GB2312" w:hint="eastAsia"/>
          <w:sz w:val="32"/>
          <w:szCs w:val="32"/>
        </w:rPr>
        <w:t>四、房屋建筑和市政基础设施工程的施工单位及其项目经理、监理单位及其总监理工程师</w:t>
      </w:r>
      <w:proofErr w:type="gramStart"/>
      <w:r w:rsidRPr="00D23CCA">
        <w:rPr>
          <w:rFonts w:ascii="Times New Roman" w:eastAsia="仿宋_GB2312" w:hAnsi="Times New Roman" w:cs="仿宋_GB2312" w:hint="eastAsia"/>
          <w:sz w:val="32"/>
          <w:szCs w:val="32"/>
        </w:rPr>
        <w:t>记分值</w:t>
      </w:r>
      <w:proofErr w:type="gramEnd"/>
      <w:r w:rsidRPr="00D23CCA">
        <w:rPr>
          <w:rFonts w:ascii="Times New Roman" w:eastAsia="仿宋_GB2312" w:hAnsi="Times New Roman" w:cs="仿宋_GB2312" w:hint="eastAsia"/>
          <w:sz w:val="32"/>
          <w:szCs w:val="32"/>
        </w:rPr>
        <w:t>分别按照《福建省建筑施工企业信用综合评价体系企业质量安全文明施工行为评价标准（</w:t>
      </w:r>
      <w:r w:rsidRPr="00D23CCA">
        <w:rPr>
          <w:rFonts w:ascii="Times New Roman" w:eastAsia="仿宋_GB2312" w:hAnsi="Times New Roman" w:cs="Times New Roman"/>
          <w:sz w:val="32"/>
          <w:szCs w:val="32"/>
        </w:rPr>
        <w:t>2018</w:t>
      </w:r>
      <w:r w:rsidRPr="00D23CCA">
        <w:rPr>
          <w:rFonts w:ascii="Times New Roman" w:eastAsia="仿宋_GB2312" w:hAnsi="Times New Roman" w:cs="仿宋_GB2312" w:hint="eastAsia"/>
          <w:sz w:val="32"/>
          <w:szCs w:val="32"/>
        </w:rPr>
        <w:t>年版）》和《福建省工程监理企业信用综合评价暂行办法》于</w:t>
      </w:r>
      <w:r w:rsidRPr="00D23CCA">
        <w:rPr>
          <w:rFonts w:ascii="Times New Roman" w:eastAsia="仿宋_GB2312" w:hAnsi="Times New Roman" w:cs="Times New Roman"/>
          <w:sz w:val="32"/>
          <w:szCs w:val="32"/>
        </w:rPr>
        <w:t>2020</w:t>
      </w:r>
      <w:r w:rsidRPr="00D23CCA">
        <w:rPr>
          <w:rFonts w:ascii="Times New Roman" w:eastAsia="仿宋_GB2312" w:hAnsi="Times New Roman" w:cs="仿宋_GB2312" w:hint="eastAsia"/>
          <w:sz w:val="32"/>
          <w:szCs w:val="32"/>
        </w:rPr>
        <w:t>年</w:t>
      </w: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月</w:t>
      </w: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日起纳入信用评价分值。消防技术服务机构</w:t>
      </w:r>
      <w:proofErr w:type="gramStart"/>
      <w:r w:rsidRPr="00D23CCA">
        <w:rPr>
          <w:rFonts w:ascii="Times New Roman" w:eastAsia="仿宋_GB2312" w:hAnsi="Times New Roman" w:cs="仿宋_GB2312" w:hint="eastAsia"/>
          <w:sz w:val="32"/>
          <w:szCs w:val="32"/>
        </w:rPr>
        <w:t>记分值按照</w:t>
      </w:r>
      <w:proofErr w:type="gramEnd"/>
      <w:r w:rsidR="000B4DE0" w:rsidRPr="000B4DE0">
        <w:rPr>
          <w:rFonts w:ascii="Times New Roman" w:eastAsia="仿宋_GB2312" w:hAnsi="Times New Roman" w:cs="仿宋_GB2312" w:hint="eastAsia"/>
          <w:sz w:val="32"/>
          <w:szCs w:val="32"/>
        </w:rPr>
        <w:t>《消防技术服务机构工程建设技术服务监管机制》（同步征求意见）</w:t>
      </w:r>
      <w:r w:rsidRPr="00D23CCA">
        <w:rPr>
          <w:rFonts w:ascii="Times New Roman" w:eastAsia="仿宋_GB2312" w:hAnsi="Times New Roman" w:cs="仿宋_GB2312" w:hint="eastAsia"/>
          <w:sz w:val="32"/>
          <w:szCs w:val="32"/>
        </w:rPr>
        <w:t>于</w:t>
      </w:r>
      <w:r w:rsidRPr="00D23CCA">
        <w:rPr>
          <w:rFonts w:ascii="Times New Roman" w:eastAsia="仿宋_GB2312" w:hAnsi="Times New Roman" w:cs="Times New Roman"/>
          <w:sz w:val="32"/>
          <w:szCs w:val="32"/>
        </w:rPr>
        <w:t>2020</w:t>
      </w:r>
      <w:r w:rsidRPr="00D23CCA">
        <w:rPr>
          <w:rFonts w:ascii="Times New Roman" w:eastAsia="仿宋_GB2312" w:hAnsi="Times New Roman" w:cs="仿宋_GB2312" w:hint="eastAsia"/>
          <w:sz w:val="32"/>
          <w:szCs w:val="32"/>
        </w:rPr>
        <w:t>年</w:t>
      </w: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月</w:t>
      </w:r>
      <w:r w:rsidRPr="00D23CCA">
        <w:rPr>
          <w:rFonts w:ascii="Times New Roman" w:eastAsia="仿宋_GB2312" w:hAnsi="Times New Roman" w:cs="Times New Roman"/>
          <w:sz w:val="32"/>
          <w:szCs w:val="32"/>
        </w:rPr>
        <w:t>1</w:t>
      </w:r>
      <w:r w:rsidRPr="00D23CCA">
        <w:rPr>
          <w:rFonts w:ascii="Times New Roman" w:eastAsia="仿宋_GB2312" w:hAnsi="Times New Roman" w:cs="仿宋_GB2312" w:hint="eastAsia"/>
          <w:sz w:val="32"/>
          <w:szCs w:val="32"/>
        </w:rPr>
        <w:t>日起纳入企业竞争机制评价分值。</w:t>
      </w:r>
    </w:p>
    <w:p w:rsidR="00FB297F" w:rsidRPr="00D23CCA" w:rsidRDefault="00FB297F" w:rsidP="000B4DE0">
      <w:pPr>
        <w:ind w:firstLineChars="200" w:firstLine="600"/>
        <w:rPr>
          <w:rFonts w:ascii="Times New Roman" w:eastAsia="仿宋_GB2312" w:hAnsi="Times New Roman" w:cs="Times New Roman"/>
          <w:sz w:val="30"/>
          <w:szCs w:val="30"/>
        </w:rPr>
      </w:pPr>
    </w:p>
    <w:p w:rsidR="00FB297F" w:rsidRPr="00D23CCA" w:rsidRDefault="00FB297F" w:rsidP="000B4DE0">
      <w:pPr>
        <w:ind w:firstLineChars="200" w:firstLine="600"/>
        <w:rPr>
          <w:rFonts w:ascii="Times New Roman" w:eastAsia="仿宋_GB2312" w:hAnsi="Times New Roman" w:cs="Times New Roman"/>
          <w:sz w:val="30"/>
          <w:szCs w:val="30"/>
        </w:rPr>
      </w:pPr>
      <w:r w:rsidRPr="00D23CCA">
        <w:rPr>
          <w:rFonts w:ascii="Times New Roman" w:eastAsia="仿宋_GB2312" w:hAnsi="Times New Roman" w:cs="仿宋_GB2312" w:hint="eastAsia"/>
          <w:sz w:val="30"/>
          <w:szCs w:val="30"/>
        </w:rPr>
        <w:t>附表：《消防工程质量动态监管记分条款》</w:t>
      </w:r>
    </w:p>
    <w:p w:rsidR="00FB297F" w:rsidRPr="00D23CCA" w:rsidRDefault="00FB297F">
      <w:pPr>
        <w:ind w:firstLine="540"/>
        <w:jc w:val="left"/>
        <w:rPr>
          <w:rFonts w:ascii="Times New Roman" w:hAnsi="Times New Roman" w:cs="Times New Roman"/>
          <w:sz w:val="28"/>
          <w:szCs w:val="28"/>
        </w:rPr>
      </w:pPr>
    </w:p>
    <w:p w:rsidR="00FB297F" w:rsidRPr="00D23CCA" w:rsidRDefault="00FB297F" w:rsidP="000B4DE0">
      <w:pPr>
        <w:ind w:firstLineChars="1650" w:firstLine="5280"/>
        <w:jc w:val="left"/>
        <w:rPr>
          <w:rFonts w:ascii="Times New Roman" w:eastAsia="仿宋_GB2312" w:hAnsi="Times New Roman" w:cs="Times New Roman"/>
          <w:sz w:val="32"/>
          <w:szCs w:val="32"/>
        </w:rPr>
      </w:pPr>
      <w:r w:rsidRPr="00D23CCA">
        <w:rPr>
          <w:rFonts w:ascii="Times New Roman" w:eastAsia="仿宋_GB2312" w:hAnsi="Times New Roman" w:cs="Times New Roman"/>
          <w:sz w:val="32"/>
          <w:szCs w:val="32"/>
        </w:rPr>
        <w:t>2019</w:t>
      </w:r>
      <w:r w:rsidRPr="00D23CCA">
        <w:rPr>
          <w:rFonts w:ascii="Times New Roman" w:eastAsia="仿宋_GB2312" w:hAnsi="Times New Roman" w:cs="仿宋_GB2312" w:hint="eastAsia"/>
          <w:sz w:val="32"/>
          <w:szCs w:val="32"/>
        </w:rPr>
        <w:t>年</w:t>
      </w:r>
      <w:r w:rsidRPr="00D23CCA">
        <w:rPr>
          <w:rFonts w:ascii="Times New Roman" w:eastAsia="仿宋_GB2312" w:hAnsi="Times New Roman" w:cs="Times New Roman"/>
          <w:sz w:val="32"/>
          <w:szCs w:val="32"/>
        </w:rPr>
        <w:t>4</w:t>
      </w:r>
      <w:r w:rsidRPr="00D23CCA">
        <w:rPr>
          <w:rFonts w:ascii="Times New Roman" w:eastAsia="仿宋_GB2312" w:hAnsi="Times New Roman" w:cs="仿宋_GB2312" w:hint="eastAsia"/>
          <w:sz w:val="32"/>
          <w:szCs w:val="32"/>
        </w:rPr>
        <w:t>月日</w:t>
      </w:r>
    </w:p>
    <w:p w:rsidR="00FB297F" w:rsidRPr="00D23CCA" w:rsidRDefault="00FB297F">
      <w:pPr>
        <w:jc w:val="left"/>
        <w:rPr>
          <w:rFonts w:ascii="Times New Roman" w:hAnsi="Times New Roman" w:cs="Times New Roman"/>
          <w:sz w:val="28"/>
          <w:szCs w:val="28"/>
        </w:rPr>
      </w:pPr>
    </w:p>
    <w:p w:rsidR="00FB297F" w:rsidRDefault="00FB297F">
      <w:pPr>
        <w:pStyle w:val="a5"/>
        <w:adjustRightInd w:val="0"/>
        <w:snapToGrid w:val="0"/>
        <w:spacing w:line="500" w:lineRule="exact"/>
        <w:rPr>
          <w:rFonts w:ascii="Times New Roman" w:eastAsia="黑体" w:hAnsi="Times New Roman" w:cs="Times New Roman"/>
          <w:sz w:val="32"/>
          <w:szCs w:val="32"/>
        </w:rPr>
      </w:pPr>
    </w:p>
    <w:p w:rsidR="00FB297F" w:rsidRDefault="00FB297F">
      <w:pPr>
        <w:pStyle w:val="a5"/>
        <w:adjustRightInd w:val="0"/>
        <w:snapToGrid w:val="0"/>
        <w:spacing w:line="500" w:lineRule="exact"/>
        <w:rPr>
          <w:rFonts w:ascii="Times New Roman" w:eastAsia="黑体" w:hAnsi="Times New Roman" w:cs="Times New Roman"/>
          <w:sz w:val="32"/>
          <w:szCs w:val="32"/>
        </w:rPr>
        <w:sectPr w:rsidR="00FB297F" w:rsidSect="009E4A47">
          <w:headerReference w:type="default" r:id="rId7"/>
          <w:footerReference w:type="default" r:id="rId8"/>
          <w:pgSz w:w="11906" w:h="16838"/>
          <w:pgMar w:top="1985" w:right="1418" w:bottom="1588" w:left="1418" w:header="851" w:footer="992" w:gutter="0"/>
          <w:pgNumType w:fmt="numberInDash" w:start="3"/>
          <w:cols w:space="425"/>
          <w:docGrid w:type="lines" w:linePitch="312"/>
        </w:sectPr>
      </w:pPr>
    </w:p>
    <w:p w:rsidR="00FB297F" w:rsidRPr="00D23CCA" w:rsidRDefault="00FB297F">
      <w:pPr>
        <w:pStyle w:val="a5"/>
        <w:adjustRightInd w:val="0"/>
        <w:snapToGrid w:val="0"/>
        <w:spacing w:line="500" w:lineRule="exact"/>
        <w:rPr>
          <w:rFonts w:ascii="Times New Roman" w:eastAsia="黑体" w:hAnsi="Times New Roman" w:cs="Times New Roman"/>
          <w:sz w:val="32"/>
          <w:szCs w:val="32"/>
        </w:rPr>
      </w:pPr>
      <w:r w:rsidRPr="00D23CCA">
        <w:rPr>
          <w:rFonts w:ascii="Times New Roman" w:eastAsia="黑体" w:hAnsi="Times New Roman" w:cs="黑体" w:hint="eastAsia"/>
          <w:sz w:val="32"/>
          <w:szCs w:val="32"/>
        </w:rPr>
        <w:t>附件</w:t>
      </w:r>
    </w:p>
    <w:p w:rsidR="00FB297F" w:rsidRPr="00D23CCA" w:rsidRDefault="00FB297F">
      <w:pPr>
        <w:pStyle w:val="a5"/>
        <w:adjustRightInd w:val="0"/>
        <w:snapToGrid w:val="0"/>
        <w:spacing w:line="500" w:lineRule="exact"/>
        <w:jc w:val="center"/>
        <w:rPr>
          <w:rFonts w:ascii="Times New Roman" w:eastAsia="方正小标宋简体" w:hAnsi="Times New Roman" w:cs="Times New Roman"/>
          <w:sz w:val="44"/>
          <w:szCs w:val="44"/>
        </w:rPr>
      </w:pPr>
      <w:r w:rsidRPr="00D23CCA">
        <w:rPr>
          <w:rFonts w:ascii="Times New Roman" w:eastAsia="方正小标宋简体" w:hAnsi="Times New Roman" w:cs="方正小标宋简体" w:hint="eastAsia"/>
          <w:sz w:val="44"/>
          <w:szCs w:val="44"/>
        </w:rPr>
        <w:t>消防工程质量动态监管记分条款</w:t>
      </w:r>
    </w:p>
    <w:p w:rsidR="00FB297F" w:rsidRPr="00D23CCA" w:rsidRDefault="00FB297F">
      <w:pPr>
        <w:jc w:val="center"/>
        <w:rPr>
          <w:rFonts w:ascii="Times New Roman" w:hAnsi="Times New Roman" w:cs="Times New Roman"/>
        </w:rPr>
      </w:pPr>
      <w:r w:rsidRPr="00D23CCA">
        <w:rPr>
          <w:rFonts w:ascii="Times New Roman" w:hAnsi="Times New Roman" w:cs="宋体" w:hint="eastAsia"/>
        </w:rPr>
        <w:t>（征求意见稿）</w:t>
      </w: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25"/>
        <w:gridCol w:w="709"/>
        <w:gridCol w:w="5528"/>
        <w:gridCol w:w="1276"/>
        <w:gridCol w:w="3827"/>
        <w:gridCol w:w="2737"/>
      </w:tblGrid>
      <w:tr w:rsidR="00FB297F" w:rsidRPr="00D23CCA">
        <w:trPr>
          <w:cantSplit/>
          <w:trHeight w:val="604"/>
          <w:tblHeader/>
          <w:jc w:val="center"/>
        </w:trPr>
        <w:tc>
          <w:tcPr>
            <w:tcW w:w="568" w:type="dxa"/>
            <w:vAlign w:val="center"/>
          </w:tcPr>
          <w:p w:rsidR="00FB297F" w:rsidRPr="00C1623F" w:rsidRDefault="00FB297F">
            <w:pPr>
              <w:pStyle w:val="a5"/>
              <w:adjustRightInd w:val="0"/>
              <w:snapToGrid w:val="0"/>
              <w:jc w:val="center"/>
              <w:rPr>
                <w:rFonts w:hAnsi="宋体" w:cs="Times New Roman"/>
              </w:rPr>
            </w:pPr>
            <w:r w:rsidRPr="00C1623F">
              <w:rPr>
                <w:rFonts w:hAnsi="宋体" w:hint="eastAsia"/>
                <w:b/>
                <w:bCs/>
              </w:rPr>
              <w:t>序号</w:t>
            </w:r>
          </w:p>
        </w:tc>
        <w:tc>
          <w:tcPr>
            <w:tcW w:w="425" w:type="dxa"/>
            <w:vAlign w:val="center"/>
          </w:tcPr>
          <w:p w:rsidR="00FB297F" w:rsidRPr="00C1623F" w:rsidRDefault="00FB297F">
            <w:pPr>
              <w:widowControl/>
              <w:adjustRightInd w:val="0"/>
              <w:snapToGrid w:val="0"/>
              <w:jc w:val="center"/>
              <w:rPr>
                <w:rFonts w:ascii="宋体" w:cs="宋体"/>
              </w:rPr>
            </w:pPr>
            <w:r w:rsidRPr="00C1623F">
              <w:rPr>
                <w:rFonts w:ascii="宋体" w:hAnsi="宋体" w:cs="宋体" w:hint="eastAsia"/>
                <w:b/>
                <w:bCs/>
              </w:rPr>
              <w:t>类别</w:t>
            </w:r>
          </w:p>
        </w:tc>
        <w:tc>
          <w:tcPr>
            <w:tcW w:w="709" w:type="dxa"/>
            <w:vAlign w:val="center"/>
          </w:tcPr>
          <w:p w:rsidR="00FB297F" w:rsidRPr="00C1623F" w:rsidRDefault="00FB297F">
            <w:pPr>
              <w:widowControl/>
              <w:adjustRightInd w:val="0"/>
              <w:snapToGrid w:val="0"/>
              <w:jc w:val="center"/>
              <w:rPr>
                <w:rFonts w:ascii="宋体" w:cs="宋体"/>
                <w:b/>
                <w:bCs/>
              </w:rPr>
            </w:pPr>
            <w:r w:rsidRPr="00C1623F">
              <w:rPr>
                <w:rFonts w:ascii="宋体" w:hAnsi="宋体" w:cs="宋体" w:hint="eastAsia"/>
                <w:b/>
                <w:bCs/>
              </w:rPr>
              <w:t>记分</w:t>
            </w:r>
          </w:p>
          <w:p w:rsidR="00FB297F" w:rsidRPr="00C1623F" w:rsidRDefault="00FB297F">
            <w:pPr>
              <w:widowControl/>
              <w:adjustRightInd w:val="0"/>
              <w:snapToGrid w:val="0"/>
              <w:jc w:val="center"/>
              <w:rPr>
                <w:rFonts w:ascii="宋体" w:cs="宋体"/>
              </w:rPr>
            </w:pPr>
            <w:r w:rsidRPr="00C1623F">
              <w:rPr>
                <w:rFonts w:ascii="宋体" w:hAnsi="宋体" w:cs="宋体" w:hint="eastAsia"/>
                <w:b/>
                <w:bCs/>
              </w:rPr>
              <w:t>项目</w:t>
            </w:r>
          </w:p>
        </w:tc>
        <w:tc>
          <w:tcPr>
            <w:tcW w:w="5528" w:type="dxa"/>
            <w:vAlign w:val="center"/>
          </w:tcPr>
          <w:p w:rsidR="00FB297F" w:rsidRPr="00C1623F" w:rsidRDefault="00FB297F">
            <w:pPr>
              <w:pStyle w:val="a3"/>
              <w:adjustRightInd w:val="0"/>
              <w:snapToGrid w:val="0"/>
              <w:ind w:firstLineChars="0" w:firstLine="0"/>
              <w:jc w:val="center"/>
              <w:rPr>
                <w:rFonts w:ascii="宋体" w:cs="宋体"/>
                <w:sz w:val="21"/>
                <w:szCs w:val="21"/>
              </w:rPr>
            </w:pPr>
            <w:r w:rsidRPr="00C1623F">
              <w:rPr>
                <w:rFonts w:ascii="宋体" w:hAnsi="宋体" w:cs="宋体" w:hint="eastAsia"/>
                <w:b/>
                <w:bCs/>
                <w:sz w:val="21"/>
                <w:szCs w:val="21"/>
              </w:rPr>
              <w:t>违规事实记分条款和</w:t>
            </w:r>
            <w:proofErr w:type="gramStart"/>
            <w:r w:rsidRPr="00C1623F">
              <w:rPr>
                <w:rFonts w:ascii="宋体" w:hAnsi="宋体" w:cs="宋体" w:hint="eastAsia"/>
                <w:b/>
                <w:bCs/>
                <w:sz w:val="21"/>
                <w:szCs w:val="21"/>
              </w:rPr>
              <w:t>记分值</w:t>
            </w:r>
            <w:proofErr w:type="gramEnd"/>
          </w:p>
        </w:tc>
        <w:tc>
          <w:tcPr>
            <w:tcW w:w="1276" w:type="dxa"/>
            <w:vAlign w:val="center"/>
          </w:tcPr>
          <w:p w:rsidR="00FB297F" w:rsidRPr="00C1623F" w:rsidRDefault="00FB297F">
            <w:pPr>
              <w:pStyle w:val="a3"/>
              <w:adjustRightInd w:val="0"/>
              <w:snapToGrid w:val="0"/>
              <w:ind w:firstLineChars="0" w:firstLine="0"/>
              <w:jc w:val="center"/>
              <w:rPr>
                <w:rFonts w:ascii="宋体" w:cs="宋体"/>
                <w:b/>
                <w:bCs/>
                <w:sz w:val="21"/>
                <w:szCs w:val="21"/>
              </w:rPr>
            </w:pPr>
            <w:r w:rsidRPr="00C1623F">
              <w:rPr>
                <w:rFonts w:ascii="宋体" w:hAnsi="宋体" w:cs="宋体" w:hint="eastAsia"/>
                <w:b/>
                <w:bCs/>
                <w:sz w:val="21"/>
                <w:szCs w:val="21"/>
              </w:rPr>
              <w:t>单次检查记分最高限值</w:t>
            </w:r>
          </w:p>
        </w:tc>
        <w:tc>
          <w:tcPr>
            <w:tcW w:w="3827" w:type="dxa"/>
            <w:vAlign w:val="center"/>
          </w:tcPr>
          <w:p w:rsidR="00FB297F" w:rsidRPr="00C1623F" w:rsidRDefault="00FB297F">
            <w:pPr>
              <w:pStyle w:val="a3"/>
              <w:adjustRightInd w:val="0"/>
              <w:snapToGrid w:val="0"/>
              <w:ind w:firstLineChars="0" w:firstLine="0"/>
              <w:jc w:val="center"/>
              <w:rPr>
                <w:rFonts w:ascii="宋体" w:cs="宋体"/>
                <w:b/>
                <w:bCs/>
                <w:sz w:val="21"/>
                <w:szCs w:val="21"/>
              </w:rPr>
            </w:pPr>
            <w:r w:rsidRPr="00C1623F">
              <w:rPr>
                <w:rFonts w:ascii="宋体" w:hAnsi="宋体" w:cs="宋体" w:hint="eastAsia"/>
                <w:b/>
                <w:bCs/>
                <w:sz w:val="21"/>
                <w:szCs w:val="21"/>
              </w:rPr>
              <w:t>检查方式方法</w:t>
            </w:r>
          </w:p>
        </w:tc>
        <w:tc>
          <w:tcPr>
            <w:tcW w:w="2737" w:type="dxa"/>
            <w:vAlign w:val="center"/>
          </w:tcPr>
          <w:p w:rsidR="00FB297F" w:rsidRPr="00C1623F" w:rsidRDefault="00FB297F">
            <w:pPr>
              <w:pStyle w:val="a3"/>
              <w:adjustRightInd w:val="0"/>
              <w:snapToGrid w:val="0"/>
              <w:ind w:firstLineChars="0" w:firstLine="0"/>
              <w:jc w:val="center"/>
              <w:rPr>
                <w:rFonts w:ascii="宋体" w:cs="宋体"/>
                <w:b/>
                <w:bCs/>
                <w:sz w:val="21"/>
                <w:szCs w:val="21"/>
              </w:rPr>
            </w:pPr>
            <w:r w:rsidRPr="00C1623F">
              <w:rPr>
                <w:rFonts w:ascii="宋体" w:hAnsi="宋体" w:cs="宋体" w:hint="eastAsia"/>
                <w:b/>
                <w:bCs/>
                <w:sz w:val="21"/>
                <w:szCs w:val="21"/>
              </w:rPr>
              <w:t>备注</w:t>
            </w:r>
          </w:p>
        </w:tc>
      </w:tr>
      <w:tr w:rsidR="00FB297F" w:rsidRPr="00D23CCA" w:rsidTr="00D23CCA">
        <w:trPr>
          <w:cantSplit/>
          <w:trHeight w:val="1061"/>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w:t>
            </w:r>
          </w:p>
        </w:tc>
        <w:tc>
          <w:tcPr>
            <w:tcW w:w="425" w:type="dxa"/>
            <w:vMerge w:val="restart"/>
            <w:vAlign w:val="center"/>
          </w:tcPr>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r w:rsidRPr="00C1623F">
              <w:rPr>
                <w:rFonts w:ascii="宋体" w:hAnsi="宋体" w:cs="宋体" w:hint="eastAsia"/>
              </w:rPr>
              <w:t>一、总平面布局</w:t>
            </w: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r w:rsidRPr="00C1623F">
              <w:rPr>
                <w:rFonts w:ascii="宋体" w:hAnsi="宋体" w:cs="宋体" w:hint="eastAsia"/>
              </w:rPr>
              <w:t>一、总平面布局</w:t>
            </w: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Default="00FB297F">
            <w:pPr>
              <w:adjustRightInd w:val="0"/>
              <w:snapToGrid w:val="0"/>
              <w:jc w:val="center"/>
              <w:rPr>
                <w:rFonts w:ascii="宋体" w:cs="宋体"/>
              </w:rPr>
            </w:pPr>
          </w:p>
          <w:p w:rsidR="00FB297F" w:rsidRPr="00C1623F" w:rsidRDefault="00FB297F">
            <w:pPr>
              <w:adjustRightInd w:val="0"/>
              <w:snapToGrid w:val="0"/>
              <w:jc w:val="center"/>
              <w:rPr>
                <w:rFonts w:ascii="宋体" w:cs="宋体"/>
                <w:b/>
                <w:bCs/>
              </w:rPr>
            </w:pPr>
            <w:r w:rsidRPr="00C1623F">
              <w:rPr>
                <w:rFonts w:ascii="宋体" w:hAnsi="宋体" w:cs="宋体" w:hint="eastAsia"/>
              </w:rPr>
              <w:t>一、总平面布局</w:t>
            </w:r>
          </w:p>
        </w:tc>
        <w:tc>
          <w:tcPr>
            <w:tcW w:w="709" w:type="dxa"/>
            <w:vAlign w:val="center"/>
          </w:tcPr>
          <w:p w:rsidR="00FB297F" w:rsidRPr="00C1623F" w:rsidRDefault="00FB297F">
            <w:pPr>
              <w:widowControl/>
              <w:adjustRightInd w:val="0"/>
              <w:snapToGrid w:val="0"/>
              <w:jc w:val="center"/>
              <w:rPr>
                <w:rFonts w:ascii="宋体" w:cs="宋体"/>
                <w:b/>
                <w:bCs/>
              </w:rPr>
            </w:pPr>
            <w:r w:rsidRPr="00C1623F">
              <w:rPr>
                <w:rFonts w:ascii="宋体" w:hAnsi="宋体" w:cs="宋体"/>
              </w:rPr>
              <w:t>1.1</w:t>
            </w:r>
            <w:r w:rsidRPr="00C1623F">
              <w:rPr>
                <w:rFonts w:ascii="宋体" w:hAnsi="宋体" w:cs="宋体" w:hint="eastAsia"/>
              </w:rPr>
              <w:t>消防车道</w:t>
            </w:r>
          </w:p>
        </w:tc>
        <w:tc>
          <w:tcPr>
            <w:tcW w:w="5528" w:type="dxa"/>
            <w:vAlign w:val="center"/>
          </w:tcPr>
          <w:p w:rsidR="00FB297F" w:rsidRPr="00C1623F" w:rsidRDefault="00FB297F">
            <w:pPr>
              <w:pStyle w:val="a3"/>
              <w:adjustRightInd w:val="0"/>
              <w:snapToGrid w:val="0"/>
              <w:ind w:firstLineChars="0" w:firstLine="0"/>
              <w:rPr>
                <w:rFonts w:ascii="宋体" w:cs="宋体"/>
                <w:b/>
                <w:bCs/>
                <w:sz w:val="21"/>
                <w:szCs w:val="21"/>
              </w:rPr>
            </w:pPr>
            <w:r w:rsidRPr="00C1623F">
              <w:rPr>
                <w:rFonts w:ascii="宋体" w:hAnsi="宋体" w:cs="宋体"/>
                <w:sz w:val="21"/>
                <w:szCs w:val="21"/>
              </w:rPr>
              <w:t>1.1.1</w:t>
            </w:r>
            <w:r w:rsidRPr="00C1623F">
              <w:rPr>
                <w:rFonts w:ascii="宋体" w:hAnsi="宋体" w:cs="宋体" w:hint="eastAsia"/>
                <w:sz w:val="21"/>
                <w:szCs w:val="21"/>
              </w:rPr>
              <w:t>消防车道的设置。消防车道的设置不符合消防设计文件要求，记</w:t>
            </w:r>
            <w:r w:rsidRPr="00C1623F">
              <w:rPr>
                <w:rFonts w:ascii="宋体" w:hAnsi="宋体" w:cs="宋体"/>
                <w:sz w:val="21"/>
                <w:szCs w:val="21"/>
              </w:rPr>
              <w:t>3</w:t>
            </w:r>
            <w:r w:rsidRPr="00C1623F">
              <w:rPr>
                <w:rFonts w:ascii="宋体" w:hAnsi="宋体" w:cs="宋体" w:hint="eastAsia"/>
                <w:sz w:val="21"/>
                <w:szCs w:val="21"/>
              </w:rPr>
              <w:t>分；消防车道的净宽度小于</w:t>
            </w:r>
            <w:r w:rsidRPr="00C1623F">
              <w:rPr>
                <w:rFonts w:ascii="宋体" w:hAnsi="宋体" w:cs="宋体"/>
                <w:sz w:val="21"/>
                <w:szCs w:val="21"/>
              </w:rPr>
              <w:t>4.0m</w:t>
            </w:r>
            <w:r w:rsidRPr="00C1623F">
              <w:rPr>
                <w:rFonts w:ascii="宋体" w:hAnsi="宋体" w:cs="宋体" w:hint="eastAsia"/>
                <w:sz w:val="21"/>
                <w:szCs w:val="21"/>
              </w:rPr>
              <w:t>，记</w:t>
            </w:r>
            <w:r w:rsidRPr="00C1623F">
              <w:rPr>
                <w:rFonts w:ascii="宋体" w:hAnsi="宋体" w:cs="宋体"/>
                <w:sz w:val="21"/>
                <w:szCs w:val="21"/>
              </w:rPr>
              <w:t>3</w:t>
            </w:r>
            <w:r w:rsidRPr="00C1623F">
              <w:rPr>
                <w:rFonts w:ascii="宋体" w:hAnsi="宋体" w:cs="宋体" w:hint="eastAsia"/>
                <w:sz w:val="21"/>
                <w:szCs w:val="21"/>
              </w:rPr>
              <w:t>分；消防车道的净高度小于</w:t>
            </w:r>
            <w:r w:rsidRPr="00C1623F">
              <w:rPr>
                <w:rFonts w:ascii="宋体" w:hAnsi="宋体" w:cs="宋体"/>
                <w:sz w:val="21"/>
                <w:szCs w:val="21"/>
              </w:rPr>
              <w:t>4.0m</w:t>
            </w:r>
            <w:r w:rsidRPr="00C1623F">
              <w:rPr>
                <w:rFonts w:ascii="宋体" w:hAnsi="宋体" w:cs="宋体" w:hint="eastAsia"/>
                <w:sz w:val="21"/>
                <w:szCs w:val="21"/>
              </w:rPr>
              <w:t>，记</w:t>
            </w:r>
            <w:r w:rsidRPr="00C1623F">
              <w:rPr>
                <w:rFonts w:ascii="宋体" w:hAnsi="宋体" w:cs="宋体"/>
                <w:sz w:val="21"/>
                <w:szCs w:val="21"/>
              </w:rPr>
              <w:t>3</w:t>
            </w:r>
            <w:r w:rsidRPr="00C1623F">
              <w:rPr>
                <w:rFonts w:ascii="宋体" w:hAnsi="宋体" w:cs="宋体" w:hint="eastAsia"/>
                <w:sz w:val="21"/>
                <w:szCs w:val="21"/>
              </w:rPr>
              <w:t>分；消防车道的转弯半径一般不在</w:t>
            </w:r>
            <w:r w:rsidRPr="00C1623F">
              <w:rPr>
                <w:rFonts w:ascii="宋体" w:hAnsi="宋体" w:cs="宋体"/>
                <w:sz w:val="21"/>
                <w:szCs w:val="21"/>
              </w:rPr>
              <w:t>9m~12m</w:t>
            </w:r>
            <w:r w:rsidRPr="00C1623F">
              <w:rPr>
                <w:rFonts w:ascii="宋体" w:hAnsi="宋体" w:cs="宋体" w:hint="eastAsia"/>
                <w:sz w:val="21"/>
                <w:szCs w:val="21"/>
              </w:rPr>
              <w:t>范围内，记</w:t>
            </w:r>
            <w:r w:rsidRPr="00C1623F">
              <w:rPr>
                <w:rFonts w:ascii="宋体" w:hAnsi="宋体" w:cs="宋体"/>
                <w:sz w:val="21"/>
                <w:szCs w:val="21"/>
              </w:rPr>
              <w:t>2</w:t>
            </w:r>
            <w:r w:rsidRPr="00C1623F">
              <w:rPr>
                <w:rFonts w:ascii="宋体" w:hAnsi="宋体" w:cs="宋体" w:hint="eastAsia"/>
                <w:sz w:val="21"/>
                <w:szCs w:val="21"/>
              </w:rPr>
              <w:t>分；消防车道</w:t>
            </w:r>
            <w:proofErr w:type="gramStart"/>
            <w:r w:rsidRPr="00C1623F">
              <w:rPr>
                <w:rFonts w:ascii="宋体" w:hAnsi="宋体" w:cs="宋体" w:hint="eastAsia"/>
                <w:sz w:val="21"/>
                <w:szCs w:val="21"/>
              </w:rPr>
              <w:t>靠建筑</w:t>
            </w:r>
            <w:proofErr w:type="gramEnd"/>
            <w:r w:rsidRPr="00C1623F">
              <w:rPr>
                <w:rFonts w:ascii="宋体" w:hAnsi="宋体" w:cs="宋体" w:hint="eastAsia"/>
                <w:sz w:val="21"/>
                <w:szCs w:val="21"/>
              </w:rPr>
              <w:t>外墙一侧的边缘距离建筑外墙小于</w:t>
            </w:r>
            <w:r w:rsidRPr="00C1623F">
              <w:rPr>
                <w:rFonts w:ascii="宋体" w:hAnsi="宋体" w:cs="宋体"/>
                <w:sz w:val="21"/>
                <w:szCs w:val="21"/>
              </w:rPr>
              <w:t>5m</w:t>
            </w:r>
            <w:r w:rsidRPr="00C1623F">
              <w:rPr>
                <w:rFonts w:ascii="宋体" w:hAnsi="宋体" w:cs="宋体" w:hint="eastAsia"/>
                <w:sz w:val="21"/>
                <w:szCs w:val="21"/>
              </w:rPr>
              <w:t>，记</w:t>
            </w:r>
            <w:r w:rsidRPr="00C1623F">
              <w:rPr>
                <w:rFonts w:ascii="宋体" w:hAnsi="宋体" w:cs="宋体"/>
                <w:sz w:val="21"/>
                <w:szCs w:val="21"/>
              </w:rPr>
              <w:t>3</w:t>
            </w:r>
            <w:r w:rsidRPr="00C1623F">
              <w:rPr>
                <w:rFonts w:ascii="宋体" w:hAnsi="宋体" w:cs="宋体" w:hint="eastAsia"/>
                <w:sz w:val="21"/>
                <w:szCs w:val="21"/>
              </w:rPr>
              <w:t>分；消防车道的坡度不宜大于</w:t>
            </w:r>
            <w:r w:rsidRPr="00C1623F">
              <w:rPr>
                <w:rFonts w:ascii="宋体" w:hAnsi="宋体" w:cs="宋体"/>
                <w:sz w:val="21"/>
                <w:szCs w:val="21"/>
              </w:rPr>
              <w:t>8%</w:t>
            </w:r>
            <w:r w:rsidRPr="00C1623F">
              <w:rPr>
                <w:rFonts w:ascii="宋体" w:hAnsi="宋体" w:cs="宋体" w:hint="eastAsia"/>
                <w:sz w:val="21"/>
                <w:szCs w:val="21"/>
              </w:rPr>
              <w:t>，记</w:t>
            </w:r>
            <w:r w:rsidRPr="00C1623F">
              <w:rPr>
                <w:rFonts w:ascii="宋体" w:hAnsi="宋体" w:cs="宋体"/>
                <w:sz w:val="21"/>
                <w:szCs w:val="21"/>
              </w:rPr>
              <w:t>2</w:t>
            </w:r>
            <w:r w:rsidRPr="00C1623F">
              <w:rPr>
                <w:rFonts w:ascii="宋体" w:hAnsi="宋体" w:cs="宋体" w:hint="eastAsia"/>
                <w:sz w:val="21"/>
                <w:szCs w:val="21"/>
              </w:rPr>
              <w:t>分；消防车道与建筑之间设置妨碍消防车操作的树木、架空管线等障碍物，记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 xml:space="preserve"> 7.1.8</w:t>
            </w:r>
            <w:r w:rsidRPr="00C1623F">
              <w:rPr>
                <w:rFonts w:ascii="宋体" w:hAnsi="宋体" w:cs="宋体" w:hint="eastAsia"/>
                <w:sz w:val="21"/>
                <w:szCs w:val="21"/>
              </w:rPr>
              <w:t>条</w:t>
            </w:r>
          </w:p>
        </w:tc>
      </w:tr>
      <w:tr w:rsidR="00FB297F" w:rsidRPr="00D23CCA" w:rsidTr="00D23CCA">
        <w:trPr>
          <w:cantSplit/>
          <w:trHeight w:val="236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1.2</w:t>
            </w:r>
            <w:r w:rsidRPr="00C1623F">
              <w:rPr>
                <w:rFonts w:ascii="宋体" w:hAnsi="宋体" w:cs="宋体" w:hint="eastAsia"/>
              </w:rPr>
              <w:t>消防车登高面</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1.2.1</w:t>
            </w:r>
            <w:r w:rsidRPr="00C1623F">
              <w:rPr>
                <w:rFonts w:ascii="宋体" w:hAnsi="宋体" w:cs="宋体" w:hint="eastAsia"/>
                <w:sz w:val="21"/>
                <w:szCs w:val="21"/>
              </w:rPr>
              <w:t>消防车登高面设置。登高操作场地的位置设置，不符合消防设计文件要求，记</w:t>
            </w:r>
            <w:r w:rsidRPr="00C1623F">
              <w:rPr>
                <w:rFonts w:ascii="宋体" w:hAnsi="宋体" w:cs="宋体"/>
                <w:sz w:val="21"/>
                <w:szCs w:val="21"/>
              </w:rPr>
              <w:t>3</w:t>
            </w:r>
            <w:r w:rsidRPr="00C1623F">
              <w:rPr>
                <w:rFonts w:ascii="宋体" w:hAnsi="宋体" w:cs="宋体" w:hint="eastAsia"/>
                <w:sz w:val="21"/>
                <w:szCs w:val="21"/>
              </w:rPr>
              <w:t>分；登高操作场地的长度和宽度分别小于</w:t>
            </w:r>
            <w:r w:rsidRPr="00C1623F">
              <w:rPr>
                <w:rFonts w:ascii="宋体" w:hAnsi="宋体" w:cs="宋体"/>
                <w:sz w:val="21"/>
                <w:szCs w:val="21"/>
              </w:rPr>
              <w:t>20m</w:t>
            </w:r>
            <w:r w:rsidRPr="00C1623F">
              <w:rPr>
                <w:rFonts w:ascii="宋体" w:hAnsi="宋体" w:cs="宋体" w:hint="eastAsia"/>
                <w:sz w:val="21"/>
                <w:szCs w:val="21"/>
              </w:rPr>
              <w:t>和</w:t>
            </w:r>
            <w:r w:rsidRPr="00C1623F">
              <w:rPr>
                <w:rFonts w:ascii="宋体" w:hAnsi="宋体" w:cs="宋体"/>
                <w:sz w:val="21"/>
                <w:szCs w:val="21"/>
              </w:rPr>
              <w:t>10m</w:t>
            </w:r>
            <w:r w:rsidRPr="00C1623F">
              <w:rPr>
                <w:rFonts w:ascii="宋体" w:hAnsi="宋体" w:cs="宋体" w:hint="eastAsia"/>
                <w:sz w:val="21"/>
                <w:szCs w:val="21"/>
              </w:rPr>
              <w:t>，记</w:t>
            </w:r>
            <w:r w:rsidRPr="00C1623F">
              <w:rPr>
                <w:rFonts w:ascii="宋体" w:hAnsi="宋体" w:cs="宋体"/>
                <w:sz w:val="21"/>
                <w:szCs w:val="21"/>
              </w:rPr>
              <w:t>3</w:t>
            </w:r>
            <w:r w:rsidRPr="00C1623F">
              <w:rPr>
                <w:rFonts w:ascii="宋体" w:hAnsi="宋体" w:cs="宋体" w:hint="eastAsia"/>
                <w:sz w:val="21"/>
                <w:szCs w:val="21"/>
              </w:rPr>
              <w:t>分；登高操作场地的长度和宽度分别小于</w:t>
            </w:r>
            <w:r w:rsidRPr="00C1623F">
              <w:rPr>
                <w:rFonts w:ascii="宋体" w:hAnsi="宋体" w:cs="宋体"/>
                <w:sz w:val="21"/>
                <w:szCs w:val="21"/>
              </w:rPr>
              <w:t>15m</w:t>
            </w:r>
            <w:r w:rsidRPr="00C1623F">
              <w:rPr>
                <w:rFonts w:ascii="宋体" w:hAnsi="宋体" w:cs="宋体" w:hint="eastAsia"/>
                <w:sz w:val="21"/>
                <w:szCs w:val="21"/>
              </w:rPr>
              <w:t>和</w:t>
            </w:r>
            <w:r w:rsidRPr="00C1623F">
              <w:rPr>
                <w:rFonts w:ascii="宋体" w:hAnsi="宋体" w:cs="宋体"/>
                <w:sz w:val="21"/>
                <w:szCs w:val="21"/>
              </w:rPr>
              <w:t>10m</w:t>
            </w:r>
            <w:r w:rsidRPr="00C1623F">
              <w:rPr>
                <w:rFonts w:ascii="宋体" w:hAnsi="宋体" w:cs="宋体" w:hint="eastAsia"/>
                <w:sz w:val="21"/>
                <w:szCs w:val="21"/>
              </w:rPr>
              <w:t>，记</w:t>
            </w:r>
            <w:r w:rsidRPr="00C1623F">
              <w:rPr>
                <w:rFonts w:ascii="宋体" w:hAnsi="宋体" w:cs="宋体"/>
                <w:sz w:val="21"/>
                <w:szCs w:val="21"/>
              </w:rPr>
              <w:t>3</w:t>
            </w:r>
            <w:r w:rsidRPr="00C1623F">
              <w:rPr>
                <w:rFonts w:ascii="宋体" w:hAnsi="宋体" w:cs="宋体" w:hint="eastAsia"/>
                <w:sz w:val="21"/>
                <w:szCs w:val="21"/>
              </w:rPr>
              <w:t>分；登高操作场地的坡度大于</w:t>
            </w:r>
            <w:r w:rsidRPr="00C1623F">
              <w:rPr>
                <w:rFonts w:ascii="宋体" w:hAnsi="宋体" w:cs="宋体"/>
                <w:sz w:val="21"/>
                <w:szCs w:val="21"/>
              </w:rPr>
              <w:t>3%</w:t>
            </w:r>
            <w:r w:rsidRPr="00C1623F">
              <w:rPr>
                <w:rFonts w:ascii="宋体" w:hAnsi="宋体" w:cs="宋体" w:hint="eastAsia"/>
                <w:sz w:val="21"/>
                <w:szCs w:val="21"/>
              </w:rPr>
              <w:t>，记</w:t>
            </w:r>
            <w:r w:rsidRPr="00C1623F">
              <w:rPr>
                <w:rFonts w:ascii="宋体" w:hAnsi="宋体" w:cs="宋体"/>
                <w:sz w:val="21"/>
                <w:szCs w:val="21"/>
              </w:rPr>
              <w:t>2</w:t>
            </w:r>
            <w:r w:rsidRPr="00C1623F">
              <w:rPr>
                <w:rFonts w:ascii="宋体" w:hAnsi="宋体" w:cs="宋体" w:hint="eastAsia"/>
                <w:sz w:val="21"/>
                <w:szCs w:val="21"/>
              </w:rPr>
              <w:t>分；登高操作场地应与消防车道连通，场地</w:t>
            </w:r>
            <w:proofErr w:type="gramStart"/>
            <w:r w:rsidRPr="00C1623F">
              <w:rPr>
                <w:rFonts w:ascii="宋体" w:hAnsi="宋体" w:cs="宋体" w:hint="eastAsia"/>
                <w:sz w:val="21"/>
                <w:szCs w:val="21"/>
              </w:rPr>
              <w:t>靠建筑</w:t>
            </w:r>
            <w:proofErr w:type="gramEnd"/>
            <w:r w:rsidRPr="00C1623F">
              <w:rPr>
                <w:rFonts w:ascii="宋体" w:hAnsi="宋体" w:cs="宋体" w:hint="eastAsia"/>
                <w:sz w:val="21"/>
                <w:szCs w:val="21"/>
              </w:rPr>
              <w:t>外墙一侧的边缘距离建筑外墙小于</w:t>
            </w:r>
            <w:r w:rsidRPr="00C1623F">
              <w:rPr>
                <w:rFonts w:ascii="宋体" w:hAnsi="宋体" w:cs="宋体"/>
                <w:sz w:val="21"/>
                <w:szCs w:val="21"/>
              </w:rPr>
              <w:t>5m</w:t>
            </w:r>
            <w:r w:rsidRPr="00C1623F">
              <w:rPr>
                <w:rFonts w:ascii="宋体" w:hAnsi="宋体" w:cs="宋体" w:hint="eastAsia"/>
                <w:sz w:val="21"/>
                <w:szCs w:val="21"/>
              </w:rPr>
              <w:t>，或大于</w:t>
            </w:r>
            <w:r w:rsidRPr="00C1623F">
              <w:rPr>
                <w:rFonts w:ascii="宋体" w:hAnsi="宋体" w:cs="宋体"/>
                <w:sz w:val="21"/>
                <w:szCs w:val="21"/>
              </w:rPr>
              <w:t>10m</w:t>
            </w:r>
            <w:r w:rsidRPr="00C1623F">
              <w:rPr>
                <w:rFonts w:ascii="宋体" w:hAnsi="宋体" w:cs="宋体" w:hint="eastAsia"/>
                <w:sz w:val="21"/>
                <w:szCs w:val="21"/>
              </w:rPr>
              <w:t>，记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GB50016-2014 </w:t>
            </w:r>
            <w:r w:rsidRPr="00C1623F">
              <w:rPr>
                <w:rFonts w:ascii="宋体" w:hAnsi="宋体" w:cs="宋体" w:hint="eastAsia"/>
                <w:sz w:val="21"/>
                <w:szCs w:val="21"/>
              </w:rPr>
              <w:t>第</w:t>
            </w:r>
            <w:r w:rsidRPr="00C1623F">
              <w:rPr>
                <w:rFonts w:ascii="宋体" w:hAnsi="宋体" w:cs="宋体"/>
                <w:sz w:val="21"/>
                <w:szCs w:val="21"/>
              </w:rPr>
              <w:t>7.2.2</w:t>
            </w:r>
            <w:r w:rsidRPr="00C1623F">
              <w:rPr>
                <w:rFonts w:ascii="宋体" w:hAnsi="宋体" w:cs="宋体" w:hint="eastAsia"/>
                <w:sz w:val="21"/>
                <w:szCs w:val="21"/>
              </w:rPr>
              <w:t>条</w:t>
            </w:r>
          </w:p>
        </w:tc>
      </w:tr>
      <w:tr w:rsidR="00FB297F" w:rsidRPr="00D23CCA" w:rsidTr="00D23CCA">
        <w:trPr>
          <w:cantSplit/>
          <w:trHeight w:val="235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1.2.2 </w:t>
            </w:r>
            <w:proofErr w:type="gramStart"/>
            <w:r w:rsidRPr="00C1623F">
              <w:rPr>
                <w:rFonts w:ascii="宋体" w:hAnsi="宋体" w:cs="宋体" w:hint="eastAsia"/>
                <w:sz w:val="21"/>
                <w:szCs w:val="21"/>
              </w:rPr>
              <w:t>供消</w:t>
            </w:r>
            <w:proofErr w:type="gramEnd"/>
            <w:r w:rsidRPr="00C1623F">
              <w:rPr>
                <w:rFonts w:ascii="宋体" w:hAnsi="宋体" w:cs="宋体" w:hint="eastAsia"/>
                <w:sz w:val="21"/>
                <w:szCs w:val="21"/>
              </w:rPr>
              <w:t>防救援人员进入的窗口的设置。</w:t>
            </w:r>
            <w:proofErr w:type="gramStart"/>
            <w:r w:rsidRPr="00C1623F">
              <w:rPr>
                <w:rFonts w:ascii="宋体" w:hAnsi="宋体" w:cs="宋体" w:hint="eastAsia"/>
                <w:sz w:val="21"/>
                <w:szCs w:val="21"/>
              </w:rPr>
              <w:t>供消</w:t>
            </w:r>
            <w:proofErr w:type="gramEnd"/>
            <w:r w:rsidRPr="00C1623F">
              <w:rPr>
                <w:rFonts w:ascii="宋体" w:hAnsi="宋体" w:cs="宋体" w:hint="eastAsia"/>
                <w:sz w:val="21"/>
                <w:szCs w:val="21"/>
              </w:rPr>
              <w:t>防救援人员进入的窗口的净高度和净宽度均不应小于</w:t>
            </w:r>
            <w:r w:rsidRPr="00C1623F">
              <w:rPr>
                <w:rFonts w:ascii="宋体" w:hAnsi="宋体" w:cs="宋体"/>
                <w:sz w:val="21"/>
                <w:szCs w:val="21"/>
              </w:rPr>
              <w:t>1m</w:t>
            </w:r>
            <w:r w:rsidRPr="00C1623F">
              <w:rPr>
                <w:rFonts w:ascii="宋体" w:hAnsi="宋体" w:cs="宋体" w:hint="eastAsia"/>
                <w:sz w:val="21"/>
                <w:szCs w:val="21"/>
              </w:rPr>
              <w:t>，下沿距室内地面不宜大于</w:t>
            </w:r>
            <w:r w:rsidRPr="00C1623F">
              <w:rPr>
                <w:rFonts w:ascii="宋体" w:hAnsi="宋体" w:cs="宋体"/>
                <w:sz w:val="21"/>
                <w:szCs w:val="21"/>
              </w:rPr>
              <w:t>1.2m</w:t>
            </w:r>
            <w:r w:rsidRPr="00C1623F">
              <w:rPr>
                <w:rFonts w:ascii="宋体" w:hAnsi="宋体" w:cs="宋体" w:hint="eastAsia"/>
                <w:sz w:val="21"/>
                <w:szCs w:val="21"/>
              </w:rPr>
              <w:t>，间距不宜大于</w:t>
            </w:r>
            <w:r w:rsidRPr="00C1623F">
              <w:rPr>
                <w:rFonts w:ascii="宋体" w:hAnsi="宋体" w:cs="宋体"/>
                <w:sz w:val="21"/>
                <w:szCs w:val="21"/>
              </w:rPr>
              <w:t>20m</w:t>
            </w:r>
            <w:r w:rsidRPr="00C1623F">
              <w:rPr>
                <w:rFonts w:ascii="宋体" w:hAnsi="宋体" w:cs="宋体" w:hint="eastAsia"/>
                <w:sz w:val="21"/>
                <w:szCs w:val="21"/>
              </w:rPr>
              <w:t>且每个防火分区不应小于</w:t>
            </w:r>
            <w:r w:rsidRPr="00C1623F">
              <w:rPr>
                <w:rFonts w:ascii="宋体" w:hAnsi="宋体" w:cs="宋体"/>
                <w:sz w:val="21"/>
                <w:szCs w:val="21"/>
              </w:rPr>
              <w:t>2</w:t>
            </w:r>
            <w:r w:rsidRPr="00C1623F">
              <w:rPr>
                <w:rFonts w:ascii="宋体" w:hAnsi="宋体" w:cs="宋体" w:hint="eastAsia"/>
                <w:sz w:val="21"/>
                <w:szCs w:val="21"/>
              </w:rPr>
              <w:t>个，设置的位置应与消防车登高操作场地相对应，不满足以上条件的，一条记</w:t>
            </w:r>
            <w:r w:rsidRPr="00C1623F">
              <w:rPr>
                <w:rFonts w:ascii="宋体" w:hAnsi="宋体" w:cs="宋体"/>
                <w:sz w:val="21"/>
                <w:szCs w:val="21"/>
              </w:rPr>
              <w:t>3</w:t>
            </w:r>
            <w:r w:rsidRPr="00C1623F">
              <w:rPr>
                <w:rFonts w:ascii="宋体" w:hAnsi="宋体" w:cs="宋体" w:hint="eastAsia"/>
                <w:sz w:val="21"/>
                <w:szCs w:val="21"/>
              </w:rPr>
              <w:t>分；窗口的玻璃应易于破碎，未设置可在室外易于识别的明显标志的，记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 xml:space="preserve"> 7.2.5</w:t>
            </w:r>
            <w:r w:rsidRPr="00C1623F">
              <w:rPr>
                <w:rFonts w:ascii="宋体" w:hAnsi="宋体" w:cs="宋体" w:hint="eastAsia"/>
                <w:sz w:val="21"/>
                <w:szCs w:val="21"/>
              </w:rPr>
              <w:t>条</w:t>
            </w:r>
          </w:p>
        </w:tc>
      </w:tr>
      <w:tr w:rsidR="00FB297F" w:rsidRPr="00D23CCA">
        <w:trPr>
          <w:cantSplit/>
          <w:trHeight w:val="78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1.3</w:t>
            </w:r>
            <w:r w:rsidRPr="00C1623F">
              <w:rPr>
                <w:rFonts w:ascii="宋体" w:hAnsi="宋体" w:cs="宋体" w:hint="eastAsia"/>
              </w:rPr>
              <w:t>防火门</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1.3.1</w:t>
            </w:r>
            <w:r w:rsidRPr="00C1623F">
              <w:rPr>
                <w:rFonts w:ascii="宋体" w:hAnsi="宋体" w:cs="宋体" w:hint="eastAsia"/>
                <w:sz w:val="21"/>
                <w:szCs w:val="21"/>
              </w:rPr>
              <w:t>防火门的设置。防火门未按设计要求设置，每发现一处记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6.5.1</w:t>
            </w:r>
            <w:r w:rsidRPr="00C1623F">
              <w:rPr>
                <w:rFonts w:ascii="宋体" w:hAnsi="宋体" w:cs="宋体" w:hint="eastAsia"/>
                <w:sz w:val="21"/>
                <w:szCs w:val="21"/>
              </w:rPr>
              <w:t>条</w:t>
            </w:r>
          </w:p>
        </w:tc>
      </w:tr>
      <w:tr w:rsidR="00FB297F" w:rsidRPr="00D23CCA">
        <w:trPr>
          <w:cantSplit/>
          <w:trHeight w:val="1261"/>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1.3.2</w:t>
            </w:r>
            <w:r w:rsidRPr="00C1623F">
              <w:rPr>
                <w:rFonts w:ascii="宋体" w:hAnsi="宋体" w:cs="宋体" w:hint="eastAsia"/>
                <w:sz w:val="21"/>
                <w:szCs w:val="21"/>
              </w:rPr>
              <w:t>门扇与门框间隙。门扇与门框贴合面间隙，门扇与门框有合页一侧、有锁一侧及上框的贴合面间隙大于</w:t>
            </w:r>
            <w:r w:rsidRPr="00C1623F">
              <w:rPr>
                <w:rFonts w:ascii="宋体" w:hAnsi="宋体" w:cs="宋体"/>
                <w:sz w:val="21"/>
                <w:szCs w:val="21"/>
              </w:rPr>
              <w:t>3mm</w:t>
            </w:r>
            <w:r w:rsidRPr="00C1623F">
              <w:rPr>
                <w:rFonts w:ascii="宋体" w:hAnsi="宋体" w:cs="宋体" w:hint="eastAsia"/>
                <w:sz w:val="21"/>
                <w:szCs w:val="21"/>
              </w:rPr>
              <w:t>时，每发现一处记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GB12955-2008</w:t>
            </w:r>
            <w:r w:rsidRPr="00C1623F">
              <w:rPr>
                <w:rFonts w:ascii="宋体" w:hAnsi="宋体" w:cs="宋体" w:hint="eastAsia"/>
                <w:sz w:val="21"/>
                <w:szCs w:val="21"/>
              </w:rPr>
              <w:t>第</w:t>
            </w:r>
            <w:r w:rsidRPr="00C1623F">
              <w:rPr>
                <w:rFonts w:ascii="宋体" w:hAnsi="宋体" w:cs="宋体"/>
                <w:sz w:val="21"/>
                <w:szCs w:val="21"/>
              </w:rPr>
              <w:t>5.8.2.6</w:t>
            </w:r>
            <w:r w:rsidRPr="00C1623F">
              <w:rPr>
                <w:rFonts w:ascii="宋体" w:hAnsi="宋体" w:cs="宋体" w:hint="eastAsia"/>
                <w:sz w:val="21"/>
                <w:szCs w:val="21"/>
              </w:rPr>
              <w:t>条、</w:t>
            </w:r>
            <w:r w:rsidRPr="00C1623F">
              <w:rPr>
                <w:rFonts w:ascii="宋体" w:hAnsi="宋体" w:cs="宋体"/>
                <w:sz w:val="21"/>
                <w:szCs w:val="21"/>
              </w:rPr>
              <w:t xml:space="preserve">GB50877-2014 </w:t>
            </w:r>
            <w:r w:rsidRPr="00C1623F">
              <w:rPr>
                <w:rFonts w:ascii="宋体" w:hAnsi="宋体" w:cs="宋体" w:hint="eastAsia"/>
                <w:sz w:val="21"/>
                <w:szCs w:val="21"/>
              </w:rPr>
              <w:t>第</w:t>
            </w:r>
            <w:r w:rsidRPr="00C1623F">
              <w:rPr>
                <w:rFonts w:ascii="宋体" w:hAnsi="宋体" w:cs="宋体"/>
                <w:sz w:val="21"/>
                <w:szCs w:val="21"/>
              </w:rPr>
              <w:t>5.3.10.6</w:t>
            </w:r>
            <w:r w:rsidRPr="00C1623F">
              <w:rPr>
                <w:rFonts w:ascii="宋体" w:hAnsi="宋体" w:cs="宋体" w:hint="eastAsia"/>
                <w:sz w:val="21"/>
                <w:szCs w:val="21"/>
              </w:rPr>
              <w:t>条</w:t>
            </w:r>
          </w:p>
        </w:tc>
      </w:tr>
      <w:tr w:rsidR="00FB297F" w:rsidRPr="00D23CCA" w:rsidTr="00D23CCA">
        <w:trPr>
          <w:cantSplit/>
          <w:trHeight w:val="111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ign w:val="center"/>
          </w:tcPr>
          <w:p w:rsidR="00FB297F" w:rsidRPr="00C1623F" w:rsidRDefault="00FB297F">
            <w:pPr>
              <w:adjustRightInd w:val="0"/>
              <w:snapToGrid w:val="0"/>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1.3.3</w:t>
            </w:r>
            <w:r w:rsidRPr="00C1623F">
              <w:rPr>
                <w:rFonts w:ascii="宋体" w:hAnsi="宋体" w:cs="宋体" w:hint="eastAsia"/>
                <w:sz w:val="21"/>
                <w:szCs w:val="21"/>
              </w:rPr>
              <w:t>开启方向。未向疏散方向开启</w:t>
            </w:r>
            <w:r w:rsidRPr="00C1623F">
              <w:rPr>
                <w:rFonts w:ascii="宋体" w:hAnsi="宋体" w:cs="宋体"/>
                <w:sz w:val="21"/>
                <w:szCs w:val="21"/>
              </w:rPr>
              <w:t>(</w:t>
            </w:r>
            <w:r w:rsidRPr="00C1623F">
              <w:rPr>
                <w:rFonts w:ascii="宋体" w:hAnsi="宋体" w:cs="宋体" w:hint="eastAsia"/>
                <w:sz w:val="21"/>
                <w:szCs w:val="21"/>
              </w:rPr>
              <w:t>特殊情况除外</w:t>
            </w:r>
            <w:r w:rsidRPr="00C1623F">
              <w:rPr>
                <w:rFonts w:ascii="宋体" w:hAnsi="宋体" w:cs="宋体"/>
                <w:sz w:val="21"/>
                <w:szCs w:val="21"/>
              </w:rPr>
              <w:t>)</w:t>
            </w:r>
            <w:r w:rsidRPr="00C1623F">
              <w:rPr>
                <w:rFonts w:ascii="宋体" w:hAnsi="宋体" w:cs="宋体" w:hint="eastAsia"/>
                <w:sz w:val="21"/>
                <w:szCs w:val="21"/>
              </w:rPr>
              <w:t>，每发现一处记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GB50877-2014 </w:t>
            </w:r>
            <w:r w:rsidRPr="00C1623F">
              <w:rPr>
                <w:rFonts w:ascii="宋体" w:hAnsi="宋体" w:cs="宋体" w:hint="eastAsia"/>
                <w:sz w:val="21"/>
                <w:szCs w:val="21"/>
              </w:rPr>
              <w:t>第</w:t>
            </w:r>
            <w:r w:rsidRPr="00C1623F">
              <w:rPr>
                <w:rFonts w:ascii="宋体" w:hAnsi="宋体" w:cs="宋体"/>
                <w:sz w:val="21"/>
                <w:szCs w:val="21"/>
              </w:rPr>
              <w:t>5.3.1</w:t>
            </w:r>
            <w:r w:rsidRPr="00C1623F">
              <w:rPr>
                <w:rFonts w:ascii="宋体" w:hAnsi="宋体" w:cs="宋体" w:hint="eastAsia"/>
                <w:sz w:val="21"/>
                <w:szCs w:val="21"/>
              </w:rPr>
              <w:t>条</w:t>
            </w:r>
          </w:p>
        </w:tc>
      </w:tr>
      <w:tr w:rsidR="00FB297F" w:rsidRPr="00D23CCA" w:rsidTr="00D23CCA">
        <w:trPr>
          <w:cantSplit/>
          <w:trHeight w:val="140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ign w:val="center"/>
          </w:tcPr>
          <w:p w:rsidR="00FB297F" w:rsidRPr="00C1623F" w:rsidRDefault="00FB297F">
            <w:pPr>
              <w:adjustRightInd w:val="0"/>
              <w:snapToGrid w:val="0"/>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1.3.4</w:t>
            </w:r>
            <w:r w:rsidRPr="00C1623F">
              <w:rPr>
                <w:rFonts w:ascii="宋体" w:hAnsi="宋体" w:cs="宋体" w:hint="eastAsia"/>
                <w:sz w:val="21"/>
                <w:szCs w:val="21"/>
              </w:rPr>
              <w:t>启闭性能。防火门启闭不灵活、关闭不严密，每发现一扇记</w:t>
            </w:r>
            <w:r w:rsidRPr="00C1623F">
              <w:rPr>
                <w:rFonts w:ascii="宋体" w:hAnsi="宋体" w:cs="宋体"/>
                <w:sz w:val="21"/>
                <w:szCs w:val="21"/>
              </w:rPr>
              <w:t>2</w:t>
            </w:r>
            <w:r w:rsidRPr="00C1623F">
              <w:rPr>
                <w:rFonts w:ascii="宋体" w:hAnsi="宋体" w:cs="宋体" w:hint="eastAsia"/>
                <w:sz w:val="21"/>
                <w:szCs w:val="21"/>
              </w:rPr>
              <w:t>分；防火门在关闭后不能从任何一侧手动开启的，每发现一扇记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GB12955-2008</w:t>
            </w:r>
            <w:r w:rsidRPr="00C1623F">
              <w:rPr>
                <w:rFonts w:ascii="宋体" w:hAnsi="宋体" w:cs="宋体" w:hint="eastAsia"/>
                <w:sz w:val="21"/>
                <w:szCs w:val="21"/>
              </w:rPr>
              <w:t>第</w:t>
            </w:r>
            <w:r w:rsidRPr="00C1623F">
              <w:rPr>
                <w:rFonts w:ascii="宋体" w:hAnsi="宋体" w:cs="宋体"/>
                <w:sz w:val="21"/>
                <w:szCs w:val="21"/>
              </w:rPr>
              <w:t>5.9.1</w:t>
            </w:r>
            <w:r w:rsidRPr="00C1623F">
              <w:rPr>
                <w:rFonts w:ascii="宋体" w:hAnsi="宋体" w:cs="宋体" w:hint="eastAsia"/>
                <w:sz w:val="21"/>
                <w:szCs w:val="21"/>
              </w:rPr>
              <w:t>条、</w:t>
            </w:r>
            <w:r w:rsidRPr="00C1623F">
              <w:rPr>
                <w:rFonts w:ascii="宋体" w:hAnsi="宋体" w:cs="宋体"/>
                <w:sz w:val="21"/>
                <w:szCs w:val="21"/>
              </w:rPr>
              <w:t xml:space="preserve"> GB50877-2014</w:t>
            </w:r>
            <w:r w:rsidRPr="00C1623F">
              <w:rPr>
                <w:rFonts w:ascii="宋体" w:hAnsi="宋体" w:cs="宋体" w:hint="eastAsia"/>
                <w:sz w:val="21"/>
                <w:szCs w:val="21"/>
              </w:rPr>
              <w:t>第</w:t>
            </w:r>
            <w:r w:rsidRPr="00C1623F">
              <w:rPr>
                <w:rFonts w:ascii="宋体" w:hAnsi="宋体" w:cs="宋体"/>
                <w:sz w:val="21"/>
                <w:szCs w:val="21"/>
              </w:rPr>
              <w:t xml:space="preserve">5.3.1 </w:t>
            </w:r>
            <w:r w:rsidRPr="00C1623F">
              <w:rPr>
                <w:rFonts w:ascii="宋体" w:hAnsi="宋体" w:cs="宋体" w:hint="eastAsia"/>
                <w:sz w:val="21"/>
                <w:szCs w:val="21"/>
              </w:rPr>
              <w:t>条、</w:t>
            </w:r>
            <w:r w:rsidRPr="00C1623F">
              <w:rPr>
                <w:rFonts w:ascii="宋体" w:hAnsi="宋体" w:cs="宋体"/>
                <w:sz w:val="21"/>
                <w:szCs w:val="21"/>
              </w:rPr>
              <w:t>GA503-2004</w:t>
            </w:r>
            <w:r w:rsidRPr="00C1623F">
              <w:rPr>
                <w:rFonts w:ascii="宋体" w:hAnsi="宋体" w:cs="宋体" w:hint="eastAsia"/>
                <w:sz w:val="21"/>
                <w:szCs w:val="21"/>
              </w:rPr>
              <w:t>第</w:t>
            </w:r>
            <w:r w:rsidRPr="00C1623F">
              <w:rPr>
                <w:rFonts w:ascii="宋体" w:hAnsi="宋体" w:cs="宋体"/>
                <w:sz w:val="21"/>
                <w:szCs w:val="21"/>
              </w:rPr>
              <w:t>4.14.1.1</w:t>
            </w:r>
            <w:r w:rsidRPr="00C1623F">
              <w:rPr>
                <w:rFonts w:ascii="宋体" w:hAnsi="宋体" w:cs="宋体" w:hint="eastAsia"/>
                <w:sz w:val="21"/>
                <w:szCs w:val="21"/>
              </w:rPr>
              <w:t>条、第</w:t>
            </w:r>
            <w:r w:rsidRPr="00C1623F">
              <w:rPr>
                <w:rFonts w:ascii="宋体" w:hAnsi="宋体" w:cs="宋体"/>
                <w:sz w:val="21"/>
                <w:szCs w:val="21"/>
              </w:rPr>
              <w:t>4.14.1.2</w:t>
            </w:r>
            <w:r w:rsidRPr="00C1623F">
              <w:rPr>
                <w:rFonts w:ascii="宋体" w:hAnsi="宋体" w:cs="宋体" w:hint="eastAsia"/>
                <w:sz w:val="21"/>
                <w:szCs w:val="21"/>
              </w:rPr>
              <w:t>条</w:t>
            </w:r>
          </w:p>
        </w:tc>
      </w:tr>
      <w:tr w:rsidR="00FB297F" w:rsidRPr="00D23CCA" w:rsidTr="00D23CCA">
        <w:trPr>
          <w:cantSplit/>
          <w:trHeight w:val="147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8</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ign w:val="center"/>
          </w:tcPr>
          <w:p w:rsidR="00FB297F" w:rsidRPr="00C1623F" w:rsidRDefault="00FB297F">
            <w:pPr>
              <w:adjustRightInd w:val="0"/>
              <w:snapToGrid w:val="0"/>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1.3.5</w:t>
            </w:r>
            <w:r w:rsidRPr="00C1623F">
              <w:rPr>
                <w:rFonts w:ascii="宋体" w:hAnsi="宋体" w:cs="宋体" w:hint="eastAsia"/>
                <w:sz w:val="21"/>
                <w:szCs w:val="21"/>
              </w:rPr>
              <w:t>防火门自行关闭功能</w:t>
            </w:r>
            <w:r w:rsidRPr="00C1623F">
              <w:rPr>
                <w:rFonts w:ascii="宋体" w:hAnsi="宋体" w:cs="宋体"/>
                <w:sz w:val="21"/>
                <w:szCs w:val="21"/>
              </w:rPr>
              <w:t>(</w:t>
            </w:r>
            <w:r w:rsidRPr="00C1623F">
              <w:rPr>
                <w:rFonts w:ascii="宋体" w:hAnsi="宋体" w:cs="宋体" w:hint="eastAsia"/>
                <w:sz w:val="21"/>
                <w:szCs w:val="21"/>
              </w:rPr>
              <w:t>管井检修门和住宅户门除外</w:t>
            </w:r>
            <w:r w:rsidRPr="00C1623F">
              <w:rPr>
                <w:rFonts w:ascii="宋体" w:hAnsi="宋体" w:cs="宋体"/>
                <w:sz w:val="21"/>
                <w:szCs w:val="21"/>
              </w:rPr>
              <w:t>)</w:t>
            </w:r>
            <w:r w:rsidRPr="00C1623F">
              <w:rPr>
                <w:rFonts w:ascii="宋体" w:hAnsi="宋体" w:cs="宋体" w:hint="eastAsia"/>
                <w:sz w:val="21"/>
                <w:szCs w:val="21"/>
              </w:rPr>
              <w:t>。未安装闭门器或不具有自行关闭功能的，每发现一扇记</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6.5.1.3</w:t>
            </w:r>
            <w:r w:rsidRPr="00C1623F">
              <w:rPr>
                <w:rFonts w:ascii="宋体" w:hAnsi="宋体" w:cs="宋体" w:hint="eastAsia"/>
                <w:sz w:val="21"/>
                <w:szCs w:val="21"/>
              </w:rPr>
              <w:t>条、</w:t>
            </w:r>
            <w:r w:rsidRPr="00C1623F">
              <w:rPr>
                <w:rFonts w:ascii="宋体" w:hAnsi="宋体" w:cs="宋体"/>
                <w:sz w:val="21"/>
                <w:szCs w:val="21"/>
              </w:rPr>
              <w:t xml:space="preserve"> GB50877-2014</w:t>
            </w:r>
            <w:r w:rsidRPr="00C1623F">
              <w:rPr>
                <w:rFonts w:ascii="宋体" w:hAnsi="宋体" w:cs="宋体" w:hint="eastAsia"/>
                <w:sz w:val="21"/>
                <w:szCs w:val="21"/>
              </w:rPr>
              <w:t>第</w:t>
            </w:r>
            <w:r w:rsidRPr="00C1623F">
              <w:rPr>
                <w:rFonts w:ascii="宋体" w:hAnsi="宋体" w:cs="宋体"/>
                <w:sz w:val="21"/>
                <w:szCs w:val="21"/>
              </w:rPr>
              <w:t>5.3.2</w:t>
            </w:r>
            <w:r w:rsidRPr="00C1623F">
              <w:rPr>
                <w:rFonts w:ascii="宋体" w:hAnsi="宋体" w:cs="宋体" w:hint="eastAsia"/>
                <w:sz w:val="21"/>
                <w:szCs w:val="21"/>
              </w:rPr>
              <w:t>条、</w:t>
            </w:r>
            <w:r w:rsidRPr="00C1623F">
              <w:rPr>
                <w:rFonts w:ascii="宋体" w:hAnsi="宋体" w:cs="宋体"/>
                <w:sz w:val="21"/>
                <w:szCs w:val="21"/>
              </w:rPr>
              <w:t xml:space="preserve"> GA503-2004</w:t>
            </w:r>
            <w:r w:rsidRPr="00C1623F">
              <w:rPr>
                <w:rFonts w:ascii="宋体" w:hAnsi="宋体" w:cs="宋体" w:hint="eastAsia"/>
                <w:sz w:val="21"/>
                <w:szCs w:val="21"/>
              </w:rPr>
              <w:t>第</w:t>
            </w:r>
            <w:r w:rsidRPr="00C1623F">
              <w:rPr>
                <w:rFonts w:ascii="宋体" w:hAnsi="宋体" w:cs="宋体"/>
                <w:sz w:val="21"/>
                <w:szCs w:val="21"/>
              </w:rPr>
              <w:t xml:space="preserve"> 4.14.1.2</w:t>
            </w:r>
            <w:r w:rsidRPr="00C1623F">
              <w:rPr>
                <w:rFonts w:ascii="宋体" w:hAnsi="宋体" w:cs="宋体" w:hint="eastAsia"/>
                <w:sz w:val="21"/>
                <w:szCs w:val="21"/>
              </w:rPr>
              <w:t>条</w:t>
            </w:r>
          </w:p>
        </w:tc>
      </w:tr>
      <w:tr w:rsidR="00FB297F" w:rsidRPr="00D23CCA" w:rsidTr="00D23CCA">
        <w:trPr>
          <w:cantSplit/>
          <w:trHeight w:val="207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9</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ign w:val="center"/>
          </w:tcPr>
          <w:p w:rsidR="00FB297F" w:rsidRPr="00C1623F" w:rsidRDefault="00FB297F">
            <w:pPr>
              <w:adjustRightInd w:val="0"/>
              <w:snapToGrid w:val="0"/>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1.3.6</w:t>
            </w:r>
            <w:r w:rsidRPr="00C1623F">
              <w:rPr>
                <w:rFonts w:ascii="宋体" w:hAnsi="宋体" w:cs="宋体" w:hint="eastAsia"/>
                <w:sz w:val="21"/>
                <w:szCs w:val="21"/>
              </w:rPr>
              <w:t>常开防火门自行关闭功能。接收到联动触发信号、消防控制室及现场发出的关闭指令后，不能自行关闭，每发现一扇记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6.5.1.1</w:t>
            </w:r>
            <w:r w:rsidRPr="00C1623F">
              <w:rPr>
                <w:rFonts w:ascii="宋体" w:hAnsi="宋体" w:cs="宋体" w:hint="eastAsia"/>
                <w:sz w:val="21"/>
                <w:szCs w:val="21"/>
              </w:rPr>
              <w:t>条、</w:t>
            </w:r>
            <w:r w:rsidRPr="00C1623F">
              <w:rPr>
                <w:rFonts w:ascii="宋体" w:hAnsi="宋体" w:cs="宋体"/>
                <w:sz w:val="21"/>
                <w:szCs w:val="21"/>
              </w:rPr>
              <w:t xml:space="preserve"> GB50116-2013</w:t>
            </w:r>
            <w:r w:rsidRPr="00C1623F">
              <w:rPr>
                <w:rFonts w:ascii="宋体" w:hAnsi="宋体" w:cs="宋体" w:hint="eastAsia"/>
                <w:sz w:val="21"/>
                <w:szCs w:val="21"/>
              </w:rPr>
              <w:t>第</w:t>
            </w:r>
            <w:r w:rsidRPr="00C1623F">
              <w:rPr>
                <w:rFonts w:ascii="宋体" w:hAnsi="宋体" w:cs="宋体"/>
                <w:sz w:val="21"/>
                <w:szCs w:val="21"/>
              </w:rPr>
              <w:t>4.6.1</w:t>
            </w:r>
            <w:r w:rsidRPr="00C1623F">
              <w:rPr>
                <w:rFonts w:ascii="宋体" w:hAnsi="宋体" w:cs="宋体" w:hint="eastAsia"/>
                <w:sz w:val="21"/>
                <w:szCs w:val="21"/>
              </w:rPr>
              <w:t>条、</w:t>
            </w:r>
            <w:r w:rsidRPr="00C1623F">
              <w:rPr>
                <w:rFonts w:ascii="宋体" w:hAnsi="宋体" w:cs="宋体"/>
                <w:sz w:val="21"/>
                <w:szCs w:val="21"/>
              </w:rPr>
              <w:t xml:space="preserve"> GB50877-2014</w:t>
            </w:r>
            <w:r w:rsidRPr="00C1623F">
              <w:rPr>
                <w:rFonts w:ascii="宋体" w:hAnsi="宋体" w:cs="宋体" w:hint="eastAsia"/>
                <w:sz w:val="21"/>
                <w:szCs w:val="21"/>
              </w:rPr>
              <w:t>第</w:t>
            </w:r>
            <w:r w:rsidRPr="00C1623F">
              <w:rPr>
                <w:rFonts w:ascii="宋体" w:hAnsi="宋体" w:cs="宋体"/>
                <w:sz w:val="21"/>
                <w:szCs w:val="21"/>
              </w:rPr>
              <w:t>5.3.3</w:t>
            </w:r>
            <w:r w:rsidRPr="00C1623F">
              <w:rPr>
                <w:rFonts w:ascii="宋体" w:hAnsi="宋体" w:cs="宋体" w:hint="eastAsia"/>
                <w:sz w:val="21"/>
                <w:szCs w:val="21"/>
              </w:rPr>
              <w:t>条、第</w:t>
            </w:r>
            <w:r w:rsidRPr="00C1623F">
              <w:rPr>
                <w:rFonts w:ascii="宋体" w:hAnsi="宋体" w:cs="宋体"/>
                <w:sz w:val="21"/>
                <w:szCs w:val="21"/>
              </w:rPr>
              <w:t>6.3.2</w:t>
            </w:r>
            <w:r w:rsidRPr="00C1623F">
              <w:rPr>
                <w:rFonts w:ascii="宋体" w:hAnsi="宋体" w:cs="宋体" w:hint="eastAsia"/>
                <w:sz w:val="21"/>
                <w:szCs w:val="21"/>
              </w:rPr>
              <w:t>条～第</w:t>
            </w:r>
            <w:r w:rsidRPr="00C1623F">
              <w:rPr>
                <w:rFonts w:ascii="宋体" w:hAnsi="宋体" w:cs="宋体"/>
                <w:sz w:val="21"/>
                <w:szCs w:val="21"/>
              </w:rPr>
              <w:t>6.3.4</w:t>
            </w:r>
            <w:r w:rsidRPr="00C1623F">
              <w:rPr>
                <w:rFonts w:ascii="宋体" w:hAnsi="宋体" w:cs="宋体" w:hint="eastAsia"/>
                <w:sz w:val="21"/>
                <w:szCs w:val="21"/>
              </w:rPr>
              <w:t>条、</w:t>
            </w:r>
            <w:r w:rsidRPr="00C1623F">
              <w:rPr>
                <w:rFonts w:ascii="宋体" w:hAnsi="宋体" w:cs="宋体"/>
                <w:sz w:val="21"/>
                <w:szCs w:val="21"/>
              </w:rPr>
              <w:t>GA503-2004</w:t>
            </w:r>
            <w:r w:rsidRPr="00C1623F">
              <w:rPr>
                <w:rFonts w:ascii="宋体" w:hAnsi="宋体" w:cs="宋体" w:hint="eastAsia"/>
                <w:sz w:val="21"/>
                <w:szCs w:val="21"/>
              </w:rPr>
              <w:t>第</w:t>
            </w:r>
            <w:r w:rsidRPr="00C1623F">
              <w:rPr>
                <w:rFonts w:ascii="宋体" w:hAnsi="宋体" w:cs="宋体"/>
                <w:sz w:val="21"/>
                <w:szCs w:val="21"/>
              </w:rPr>
              <w:t xml:space="preserve"> 4.14.1.2</w:t>
            </w:r>
            <w:r w:rsidRPr="00C1623F">
              <w:rPr>
                <w:rFonts w:ascii="宋体" w:hAnsi="宋体" w:cs="宋体" w:hint="eastAsia"/>
                <w:sz w:val="21"/>
                <w:szCs w:val="21"/>
              </w:rPr>
              <w:t>条</w:t>
            </w:r>
          </w:p>
        </w:tc>
      </w:tr>
      <w:tr w:rsidR="00FB297F" w:rsidRPr="00D23CCA">
        <w:trPr>
          <w:cantSplit/>
          <w:trHeight w:val="63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10</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1.4</w:t>
            </w:r>
            <w:r w:rsidRPr="00C1623F">
              <w:rPr>
                <w:rFonts w:ascii="宋体" w:hAnsi="宋体" w:cs="宋体" w:hint="eastAsia"/>
              </w:rPr>
              <w:t>防火卷帘系统</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1.4.1</w:t>
            </w:r>
            <w:r w:rsidRPr="00C1623F">
              <w:rPr>
                <w:rFonts w:ascii="宋体" w:hAnsi="宋体" w:cs="宋体" w:hint="eastAsia"/>
                <w:sz w:val="21"/>
                <w:szCs w:val="21"/>
              </w:rPr>
              <w:t>防火卷帘的设置。防火卷帘未按设计要求设置的，每发现一处记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 xml:space="preserve"> 6.5.3</w:t>
            </w:r>
            <w:r w:rsidRPr="00C1623F">
              <w:rPr>
                <w:rFonts w:ascii="宋体" w:hAnsi="宋体" w:cs="宋体" w:hint="eastAsia"/>
                <w:sz w:val="21"/>
                <w:szCs w:val="21"/>
              </w:rPr>
              <w:t>条</w:t>
            </w:r>
          </w:p>
        </w:tc>
      </w:tr>
      <w:tr w:rsidR="00FB297F" w:rsidRPr="00D23CCA">
        <w:trPr>
          <w:cantSplit/>
          <w:trHeight w:val="62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1.4.2</w:t>
            </w:r>
            <w:r w:rsidRPr="00C1623F">
              <w:rPr>
                <w:rFonts w:ascii="宋体" w:hAnsi="宋体" w:cs="宋体" w:hint="eastAsia"/>
                <w:sz w:val="21"/>
                <w:szCs w:val="21"/>
              </w:rPr>
              <w:t>现场手动控制功能。防火卷帘两侧未设置手动控制按钮控制防火卷帘的升降的，每少一处记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jc w:val="left"/>
              <w:rPr>
                <w:rFonts w:ascii="宋体" w:cs="宋体"/>
                <w:sz w:val="21"/>
                <w:szCs w:val="21"/>
              </w:rPr>
            </w:pPr>
            <w:r w:rsidRPr="00C1623F">
              <w:rPr>
                <w:rFonts w:ascii="宋体" w:hAnsi="宋体" w:cs="宋体"/>
                <w:sz w:val="21"/>
                <w:szCs w:val="21"/>
              </w:rPr>
              <w:t>GB50116-2013</w:t>
            </w:r>
            <w:r w:rsidRPr="00C1623F">
              <w:rPr>
                <w:rFonts w:ascii="宋体" w:hAnsi="宋体" w:cs="宋体" w:hint="eastAsia"/>
                <w:sz w:val="21"/>
                <w:szCs w:val="21"/>
              </w:rPr>
              <w:t>第</w:t>
            </w:r>
            <w:r w:rsidRPr="00C1623F">
              <w:rPr>
                <w:rFonts w:ascii="宋体" w:hAnsi="宋体" w:cs="宋体"/>
                <w:sz w:val="21"/>
                <w:szCs w:val="21"/>
              </w:rPr>
              <w:t>4.6.3.2</w:t>
            </w:r>
            <w:r w:rsidRPr="00C1623F">
              <w:rPr>
                <w:rFonts w:ascii="宋体" w:hAnsi="宋体" w:cs="宋体" w:hint="eastAsia"/>
                <w:sz w:val="21"/>
                <w:szCs w:val="21"/>
              </w:rPr>
              <w:t>条、第</w:t>
            </w:r>
            <w:r w:rsidRPr="00C1623F">
              <w:rPr>
                <w:rFonts w:ascii="宋体" w:hAnsi="宋体" w:cs="宋体"/>
                <w:sz w:val="21"/>
                <w:szCs w:val="21"/>
              </w:rPr>
              <w:t>4.6.4.2</w:t>
            </w:r>
            <w:r w:rsidRPr="00C1623F">
              <w:rPr>
                <w:rFonts w:ascii="宋体" w:hAnsi="宋体" w:cs="宋体" w:hint="eastAsia"/>
                <w:sz w:val="21"/>
                <w:szCs w:val="21"/>
              </w:rPr>
              <w:t>条、</w:t>
            </w:r>
            <w:r w:rsidRPr="00C1623F">
              <w:rPr>
                <w:rFonts w:ascii="宋体" w:hAnsi="宋体" w:cs="宋体"/>
                <w:sz w:val="21"/>
                <w:szCs w:val="21"/>
              </w:rPr>
              <w:t xml:space="preserve"> GB50877-2014 </w:t>
            </w:r>
            <w:r w:rsidRPr="00C1623F">
              <w:rPr>
                <w:rFonts w:ascii="宋体" w:hAnsi="宋体" w:cs="宋体" w:hint="eastAsia"/>
                <w:sz w:val="21"/>
                <w:szCs w:val="21"/>
              </w:rPr>
              <w:t>第</w:t>
            </w:r>
            <w:r w:rsidRPr="00C1623F">
              <w:rPr>
                <w:rFonts w:ascii="宋体" w:hAnsi="宋体" w:cs="宋体"/>
                <w:sz w:val="21"/>
                <w:szCs w:val="21"/>
              </w:rPr>
              <w:t>6.2.1.6</w:t>
            </w:r>
            <w:r w:rsidRPr="00C1623F">
              <w:rPr>
                <w:rFonts w:ascii="宋体" w:hAnsi="宋体" w:cs="宋体" w:hint="eastAsia"/>
                <w:sz w:val="21"/>
                <w:szCs w:val="21"/>
              </w:rPr>
              <w:t>条</w:t>
            </w:r>
          </w:p>
        </w:tc>
      </w:tr>
      <w:tr w:rsidR="00FB297F" w:rsidRPr="00D23CCA">
        <w:trPr>
          <w:cantSplit/>
          <w:trHeight w:val="94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1.4.3</w:t>
            </w:r>
            <w:r w:rsidRPr="00C1623F">
              <w:rPr>
                <w:rFonts w:ascii="宋体" w:hAnsi="宋体" w:cs="宋体" w:hint="eastAsia"/>
                <w:sz w:val="21"/>
                <w:szCs w:val="21"/>
              </w:rPr>
              <w:t>防火卷帘两侧探测器组的设置。与火灾自动报警系统联动的防火卷帘两侧未安装火灾探测器组</w:t>
            </w:r>
            <w:r w:rsidRPr="00C1623F">
              <w:rPr>
                <w:rFonts w:ascii="宋体" w:hAnsi="宋体" w:cs="宋体"/>
                <w:sz w:val="21"/>
                <w:szCs w:val="21"/>
              </w:rPr>
              <w:t>(</w:t>
            </w:r>
            <w:r w:rsidRPr="00C1623F">
              <w:rPr>
                <w:rFonts w:ascii="宋体" w:hAnsi="宋体" w:cs="宋体" w:hint="eastAsia"/>
                <w:sz w:val="21"/>
                <w:szCs w:val="21"/>
              </w:rPr>
              <w:t>一侧为无人场所时应在有人侧安装</w:t>
            </w:r>
            <w:r w:rsidRPr="00C1623F">
              <w:rPr>
                <w:rFonts w:ascii="宋体" w:hAnsi="宋体" w:cs="宋体"/>
                <w:sz w:val="21"/>
                <w:szCs w:val="21"/>
              </w:rPr>
              <w:t>)</w:t>
            </w:r>
            <w:r w:rsidRPr="00C1623F">
              <w:rPr>
                <w:rFonts w:ascii="宋体" w:hAnsi="宋体" w:cs="宋体" w:hint="eastAsia"/>
                <w:sz w:val="21"/>
                <w:szCs w:val="21"/>
              </w:rPr>
              <w:t>，每少一处记</w:t>
            </w:r>
            <w:r w:rsidRPr="00C1623F">
              <w:rPr>
                <w:rFonts w:ascii="宋体" w:hAnsi="宋体" w:cs="宋体"/>
                <w:sz w:val="21"/>
                <w:szCs w:val="21"/>
              </w:rPr>
              <w:t>2</w:t>
            </w:r>
            <w:r w:rsidRPr="00C1623F">
              <w:rPr>
                <w:rFonts w:ascii="宋体" w:hAnsi="宋体" w:cs="宋体" w:hint="eastAsia"/>
                <w:sz w:val="21"/>
                <w:szCs w:val="21"/>
              </w:rPr>
              <w:t>分；疏散通道上防火卷帘的任一侧距卷帘纵深</w:t>
            </w:r>
            <w:r w:rsidRPr="00C1623F">
              <w:rPr>
                <w:rFonts w:ascii="宋体" w:hAnsi="宋体" w:cs="宋体"/>
                <w:sz w:val="21"/>
                <w:szCs w:val="21"/>
              </w:rPr>
              <w:t>0.5m</w:t>
            </w:r>
            <w:r w:rsidRPr="00C1623F">
              <w:rPr>
                <w:rFonts w:ascii="宋体" w:hAnsi="宋体" w:cs="宋体" w:hint="eastAsia"/>
                <w:sz w:val="21"/>
                <w:szCs w:val="21"/>
              </w:rPr>
              <w:t>～</w:t>
            </w:r>
            <w:r w:rsidRPr="00C1623F">
              <w:rPr>
                <w:rFonts w:ascii="宋体" w:hAnsi="宋体" w:cs="宋体"/>
                <w:sz w:val="21"/>
                <w:szCs w:val="21"/>
              </w:rPr>
              <w:t>5m</w:t>
            </w:r>
            <w:r w:rsidRPr="00C1623F">
              <w:rPr>
                <w:rFonts w:ascii="宋体" w:hAnsi="宋体" w:cs="宋体" w:hint="eastAsia"/>
                <w:sz w:val="21"/>
                <w:szCs w:val="21"/>
              </w:rPr>
              <w:t>内应设置不少于</w:t>
            </w:r>
            <w:r w:rsidRPr="00C1623F">
              <w:rPr>
                <w:rFonts w:ascii="宋体" w:hAnsi="宋体" w:cs="宋体"/>
                <w:sz w:val="21"/>
                <w:szCs w:val="21"/>
              </w:rPr>
              <w:t>2</w:t>
            </w:r>
            <w:r w:rsidRPr="00C1623F">
              <w:rPr>
                <w:rFonts w:ascii="宋体" w:hAnsi="宋体" w:cs="宋体" w:hint="eastAsia"/>
                <w:sz w:val="21"/>
                <w:szCs w:val="21"/>
              </w:rPr>
              <w:t>只专门用于联动防火卷帘的感温火灾探测器，每发现少一只的记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GB50116-2013</w:t>
            </w:r>
            <w:r w:rsidRPr="00C1623F">
              <w:rPr>
                <w:rFonts w:ascii="宋体" w:hAnsi="宋体" w:cs="宋体" w:hint="eastAsia"/>
                <w:sz w:val="21"/>
                <w:szCs w:val="21"/>
              </w:rPr>
              <w:t>第</w:t>
            </w:r>
            <w:r w:rsidRPr="00C1623F">
              <w:rPr>
                <w:rFonts w:ascii="宋体" w:hAnsi="宋体" w:cs="宋体"/>
                <w:sz w:val="21"/>
                <w:szCs w:val="21"/>
              </w:rPr>
              <w:t>4.6.3.1</w:t>
            </w:r>
            <w:r w:rsidRPr="00C1623F">
              <w:rPr>
                <w:rFonts w:ascii="宋体" w:hAnsi="宋体" w:cs="宋体" w:hint="eastAsia"/>
                <w:sz w:val="21"/>
                <w:szCs w:val="21"/>
              </w:rPr>
              <w:t>条、</w:t>
            </w:r>
            <w:r w:rsidRPr="00C1623F">
              <w:rPr>
                <w:rFonts w:ascii="宋体" w:hAnsi="宋体" w:cs="宋体"/>
                <w:sz w:val="21"/>
                <w:szCs w:val="21"/>
              </w:rPr>
              <w:t xml:space="preserve"> GB50877-2014</w:t>
            </w:r>
            <w:r w:rsidRPr="00C1623F">
              <w:rPr>
                <w:rFonts w:ascii="宋体" w:hAnsi="宋体" w:cs="宋体" w:hint="eastAsia"/>
                <w:sz w:val="21"/>
                <w:szCs w:val="21"/>
              </w:rPr>
              <w:t>第</w:t>
            </w:r>
            <w:r w:rsidRPr="00C1623F">
              <w:rPr>
                <w:rFonts w:ascii="宋体" w:hAnsi="宋体" w:cs="宋体"/>
                <w:sz w:val="21"/>
                <w:szCs w:val="21"/>
              </w:rPr>
              <w:t xml:space="preserve"> 5.2.11.1</w:t>
            </w:r>
            <w:r w:rsidRPr="00C1623F">
              <w:rPr>
                <w:rFonts w:ascii="宋体" w:hAnsi="宋体" w:cs="宋体" w:hint="eastAsia"/>
                <w:sz w:val="21"/>
                <w:szCs w:val="21"/>
              </w:rPr>
              <w:t>条</w:t>
            </w:r>
          </w:p>
        </w:tc>
      </w:tr>
      <w:tr w:rsidR="00FB297F" w:rsidRPr="00D23CCA">
        <w:trPr>
          <w:cantSplit/>
          <w:trHeight w:val="94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1.4.4</w:t>
            </w:r>
            <w:r w:rsidRPr="00C1623F">
              <w:rPr>
                <w:rFonts w:ascii="宋体" w:hAnsi="宋体" w:cs="宋体" w:hint="eastAsia"/>
                <w:sz w:val="21"/>
                <w:szCs w:val="21"/>
              </w:rPr>
              <w:t>非疏散通道上防火卷帘的联动。接收到联动触发信号后，防火卷帘不能直接下降底，每发现一处记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jc w:val="left"/>
              <w:rPr>
                <w:rFonts w:ascii="宋体" w:cs="宋体"/>
                <w:sz w:val="21"/>
                <w:szCs w:val="21"/>
              </w:rPr>
            </w:pPr>
            <w:r w:rsidRPr="00C1623F">
              <w:rPr>
                <w:rFonts w:ascii="宋体" w:hAnsi="宋体" w:cs="宋体"/>
                <w:sz w:val="21"/>
                <w:szCs w:val="21"/>
              </w:rPr>
              <w:t>GB50116-2013</w:t>
            </w:r>
            <w:r w:rsidRPr="00C1623F">
              <w:rPr>
                <w:rFonts w:ascii="宋体" w:hAnsi="宋体" w:cs="宋体" w:hint="eastAsia"/>
                <w:sz w:val="21"/>
                <w:szCs w:val="21"/>
              </w:rPr>
              <w:t>第</w:t>
            </w:r>
            <w:r w:rsidRPr="00C1623F">
              <w:rPr>
                <w:rFonts w:ascii="宋体" w:hAnsi="宋体" w:cs="宋体"/>
                <w:sz w:val="21"/>
                <w:szCs w:val="21"/>
              </w:rPr>
              <w:t xml:space="preserve">4.6.4.1 </w:t>
            </w:r>
            <w:r w:rsidRPr="00C1623F">
              <w:rPr>
                <w:rFonts w:ascii="宋体" w:hAnsi="宋体" w:cs="宋体" w:hint="eastAsia"/>
                <w:sz w:val="21"/>
                <w:szCs w:val="21"/>
              </w:rPr>
              <w:t>条、</w:t>
            </w:r>
            <w:r w:rsidRPr="00C1623F">
              <w:rPr>
                <w:rFonts w:ascii="宋体" w:hAnsi="宋体" w:cs="宋体"/>
                <w:sz w:val="21"/>
                <w:szCs w:val="21"/>
              </w:rPr>
              <w:t>GB50877-2013</w:t>
            </w:r>
            <w:r w:rsidRPr="00C1623F">
              <w:rPr>
                <w:rFonts w:ascii="宋体" w:hAnsi="宋体" w:cs="宋体" w:hint="eastAsia"/>
                <w:sz w:val="21"/>
                <w:szCs w:val="21"/>
              </w:rPr>
              <w:t>第</w:t>
            </w:r>
            <w:r w:rsidRPr="00C1623F">
              <w:rPr>
                <w:rFonts w:ascii="宋体" w:hAnsi="宋体" w:cs="宋体"/>
                <w:sz w:val="21"/>
                <w:szCs w:val="21"/>
              </w:rPr>
              <w:t>6.2.1.5.1</w:t>
            </w:r>
            <w:r w:rsidRPr="00C1623F">
              <w:rPr>
                <w:rFonts w:ascii="宋体" w:hAnsi="宋体" w:cs="宋体" w:hint="eastAsia"/>
                <w:sz w:val="21"/>
                <w:szCs w:val="21"/>
              </w:rPr>
              <w:t>条、</w:t>
            </w:r>
            <w:r w:rsidRPr="00C1623F">
              <w:rPr>
                <w:rFonts w:ascii="宋体" w:hAnsi="宋体" w:cs="宋体"/>
                <w:sz w:val="21"/>
                <w:szCs w:val="21"/>
              </w:rPr>
              <w:t xml:space="preserve">GA503-2004 </w:t>
            </w:r>
            <w:r w:rsidRPr="00C1623F">
              <w:rPr>
                <w:rFonts w:ascii="宋体" w:hAnsi="宋体" w:cs="宋体" w:hint="eastAsia"/>
                <w:sz w:val="21"/>
                <w:szCs w:val="21"/>
              </w:rPr>
              <w:t>第</w:t>
            </w:r>
            <w:r w:rsidRPr="00C1623F">
              <w:rPr>
                <w:rFonts w:ascii="宋体" w:hAnsi="宋体" w:cs="宋体"/>
                <w:sz w:val="21"/>
                <w:szCs w:val="21"/>
              </w:rPr>
              <w:t>4.14.2.5</w:t>
            </w:r>
            <w:r w:rsidRPr="00C1623F">
              <w:rPr>
                <w:rFonts w:ascii="宋体" w:hAnsi="宋体" w:cs="宋体" w:hint="eastAsia"/>
                <w:sz w:val="21"/>
                <w:szCs w:val="21"/>
              </w:rPr>
              <w:t>条</w:t>
            </w:r>
          </w:p>
        </w:tc>
      </w:tr>
      <w:tr w:rsidR="00FB297F" w:rsidRPr="00D23CCA" w:rsidTr="00D23CCA">
        <w:trPr>
          <w:cantSplit/>
          <w:trHeight w:val="167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1.4.5</w:t>
            </w:r>
            <w:r w:rsidRPr="00C1623F">
              <w:rPr>
                <w:rFonts w:ascii="宋体" w:hAnsi="宋体" w:cs="宋体" w:hint="eastAsia"/>
                <w:sz w:val="21"/>
                <w:szCs w:val="21"/>
              </w:rPr>
              <w:t>疏散通道上防火卷帘的联动。防火分区内任两只独立或任一只专用的感烟探测器动作后，防火卷帘未下降至距楼板面</w:t>
            </w:r>
            <w:r w:rsidRPr="00C1623F">
              <w:rPr>
                <w:rFonts w:ascii="宋体" w:hAnsi="宋体" w:cs="宋体"/>
                <w:sz w:val="21"/>
                <w:szCs w:val="21"/>
              </w:rPr>
              <w:t>1.8m</w:t>
            </w:r>
            <w:r w:rsidRPr="00C1623F">
              <w:rPr>
                <w:rFonts w:ascii="宋体" w:hAnsi="宋体" w:cs="宋体" w:hint="eastAsia"/>
                <w:sz w:val="21"/>
                <w:szCs w:val="21"/>
              </w:rPr>
              <w:t>处，每发现一处记</w:t>
            </w:r>
            <w:r w:rsidRPr="00C1623F">
              <w:rPr>
                <w:rFonts w:ascii="宋体" w:hAnsi="宋体" w:cs="宋体"/>
                <w:sz w:val="21"/>
                <w:szCs w:val="21"/>
              </w:rPr>
              <w:t>2</w:t>
            </w:r>
            <w:r w:rsidRPr="00C1623F">
              <w:rPr>
                <w:rFonts w:ascii="宋体" w:hAnsi="宋体" w:cs="宋体" w:hint="eastAsia"/>
                <w:sz w:val="21"/>
                <w:szCs w:val="21"/>
              </w:rPr>
              <w:t>分；任一只专用的感温火灾探测器动作后，防火卷帘未下降到楼板面，每发现一处记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jc w:val="left"/>
              <w:rPr>
                <w:rFonts w:ascii="宋体" w:cs="宋体"/>
                <w:sz w:val="21"/>
                <w:szCs w:val="21"/>
              </w:rPr>
            </w:pPr>
            <w:r w:rsidRPr="00C1623F">
              <w:rPr>
                <w:rFonts w:ascii="宋体" w:hAnsi="宋体" w:cs="宋体"/>
                <w:sz w:val="21"/>
                <w:szCs w:val="21"/>
              </w:rPr>
              <w:t>GB50116-2013</w:t>
            </w:r>
            <w:r w:rsidRPr="00C1623F">
              <w:rPr>
                <w:rFonts w:ascii="宋体" w:hAnsi="宋体" w:cs="宋体" w:hint="eastAsia"/>
                <w:sz w:val="21"/>
                <w:szCs w:val="21"/>
              </w:rPr>
              <w:t>第</w:t>
            </w:r>
            <w:r w:rsidRPr="00C1623F">
              <w:rPr>
                <w:rFonts w:ascii="宋体" w:hAnsi="宋体" w:cs="宋体"/>
                <w:sz w:val="21"/>
                <w:szCs w:val="21"/>
              </w:rPr>
              <w:t xml:space="preserve"> 4.6.3.1</w:t>
            </w:r>
            <w:r w:rsidRPr="00C1623F">
              <w:rPr>
                <w:rFonts w:ascii="宋体" w:hAnsi="宋体" w:cs="宋体" w:hint="eastAsia"/>
                <w:sz w:val="21"/>
                <w:szCs w:val="21"/>
              </w:rPr>
              <w:t>条、</w:t>
            </w:r>
            <w:r w:rsidRPr="00C1623F">
              <w:rPr>
                <w:rFonts w:ascii="宋体" w:hAnsi="宋体" w:cs="宋体"/>
                <w:sz w:val="21"/>
                <w:szCs w:val="21"/>
              </w:rPr>
              <w:t xml:space="preserve"> GB50877-2014</w:t>
            </w:r>
            <w:r w:rsidRPr="00C1623F">
              <w:rPr>
                <w:rFonts w:ascii="宋体" w:hAnsi="宋体" w:cs="宋体" w:hint="eastAsia"/>
                <w:sz w:val="21"/>
                <w:szCs w:val="21"/>
              </w:rPr>
              <w:t>第</w:t>
            </w:r>
            <w:r w:rsidRPr="00C1623F">
              <w:rPr>
                <w:rFonts w:ascii="宋体" w:hAnsi="宋体" w:cs="宋体"/>
                <w:sz w:val="21"/>
                <w:szCs w:val="21"/>
              </w:rPr>
              <w:t xml:space="preserve"> 6.2.1.5.2</w:t>
            </w:r>
            <w:r w:rsidRPr="00C1623F">
              <w:rPr>
                <w:rFonts w:ascii="宋体" w:hAnsi="宋体" w:cs="宋体" w:hint="eastAsia"/>
                <w:sz w:val="21"/>
                <w:szCs w:val="21"/>
              </w:rPr>
              <w:t>条、</w:t>
            </w:r>
            <w:r w:rsidRPr="00C1623F">
              <w:rPr>
                <w:rFonts w:ascii="宋体" w:hAnsi="宋体" w:cs="宋体"/>
                <w:sz w:val="21"/>
                <w:szCs w:val="21"/>
              </w:rPr>
              <w:t xml:space="preserve">GA503-2004 </w:t>
            </w:r>
            <w:r w:rsidRPr="00C1623F">
              <w:rPr>
                <w:rFonts w:ascii="宋体" w:hAnsi="宋体" w:cs="宋体" w:hint="eastAsia"/>
                <w:sz w:val="21"/>
                <w:szCs w:val="21"/>
              </w:rPr>
              <w:t>第</w:t>
            </w:r>
            <w:r w:rsidRPr="00C1623F">
              <w:rPr>
                <w:rFonts w:ascii="宋体" w:hAnsi="宋体" w:cs="宋体"/>
                <w:sz w:val="21"/>
                <w:szCs w:val="21"/>
              </w:rPr>
              <w:t>4.14.2.4</w:t>
            </w:r>
            <w:r w:rsidRPr="00C1623F">
              <w:rPr>
                <w:rFonts w:ascii="宋体" w:hAnsi="宋体" w:cs="宋体" w:hint="eastAsia"/>
                <w:sz w:val="21"/>
                <w:szCs w:val="21"/>
              </w:rPr>
              <w:t>条</w:t>
            </w:r>
          </w:p>
        </w:tc>
      </w:tr>
      <w:tr w:rsidR="00FB297F" w:rsidRPr="00D23CCA" w:rsidTr="00D23CCA">
        <w:trPr>
          <w:cantSplit/>
          <w:trHeight w:val="196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w:t>
            </w:r>
          </w:p>
        </w:tc>
        <w:tc>
          <w:tcPr>
            <w:tcW w:w="425" w:type="dxa"/>
            <w:vMerge/>
            <w:vAlign w:val="center"/>
          </w:tcPr>
          <w:p w:rsidR="00FB297F" w:rsidRPr="00C1623F" w:rsidRDefault="00FB297F">
            <w:pPr>
              <w:rPr>
                <w:rFonts w:ascii="宋体" w:cs="宋体"/>
              </w:rPr>
            </w:pPr>
          </w:p>
        </w:tc>
        <w:tc>
          <w:tcPr>
            <w:tcW w:w="709" w:type="dxa"/>
            <w:vAlign w:val="center"/>
          </w:tcPr>
          <w:p w:rsidR="00FB297F" w:rsidRPr="00C1623F" w:rsidRDefault="00FB297F">
            <w:pPr>
              <w:rPr>
                <w:rFonts w:ascii="宋体" w:cs="宋体"/>
              </w:rPr>
            </w:pPr>
            <w:r w:rsidRPr="00C1623F">
              <w:rPr>
                <w:rFonts w:ascii="宋体" w:hAnsi="宋体" w:cs="宋体"/>
              </w:rPr>
              <w:t>1.5</w:t>
            </w:r>
            <w:r w:rsidRPr="00C1623F">
              <w:rPr>
                <w:rFonts w:ascii="宋体" w:hAnsi="宋体" w:cs="宋体" w:hint="eastAsia"/>
              </w:rPr>
              <w:t>防火窗</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1.5.1</w:t>
            </w:r>
            <w:r w:rsidRPr="00C1623F">
              <w:rPr>
                <w:rFonts w:ascii="宋体" w:hAnsi="宋体" w:cs="宋体" w:hint="eastAsia"/>
                <w:sz w:val="21"/>
                <w:szCs w:val="21"/>
              </w:rPr>
              <w:t>防火窗的设置。防火窗未按设计要求设置的，每发现一处记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 xml:space="preserve"> 6.5.2</w:t>
            </w:r>
            <w:r w:rsidRPr="00C1623F">
              <w:rPr>
                <w:rFonts w:ascii="宋体" w:hAnsi="宋体" w:cs="宋体" w:hint="eastAsia"/>
                <w:sz w:val="21"/>
                <w:szCs w:val="21"/>
              </w:rPr>
              <w:t>条</w:t>
            </w:r>
          </w:p>
        </w:tc>
      </w:tr>
      <w:tr w:rsidR="00FB297F" w:rsidRPr="00D23CCA" w:rsidTr="00D23CCA">
        <w:trPr>
          <w:cantSplit/>
          <w:trHeight w:val="86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w:t>
            </w:r>
          </w:p>
        </w:tc>
        <w:tc>
          <w:tcPr>
            <w:tcW w:w="425" w:type="dxa"/>
            <w:vMerge w:val="restart"/>
            <w:vAlign w:val="center"/>
          </w:tcPr>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Default="00FB297F">
            <w:pPr>
              <w:rPr>
                <w:rFonts w:ascii="宋体" w:cs="宋体"/>
              </w:rPr>
            </w:pPr>
            <w:r w:rsidRPr="00C1623F">
              <w:rPr>
                <w:rFonts w:ascii="宋体" w:hAnsi="宋体" w:cs="宋体" w:hint="eastAsia"/>
              </w:rPr>
              <w:t>二、安全疏散</w:t>
            </w: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Pr="00C1623F" w:rsidRDefault="00FB297F">
            <w:pPr>
              <w:rPr>
                <w:rFonts w:ascii="宋体" w:cs="宋体"/>
              </w:rPr>
            </w:pPr>
            <w:r w:rsidRPr="00C1623F">
              <w:rPr>
                <w:rFonts w:ascii="宋体" w:hAnsi="宋体" w:cs="宋体" w:hint="eastAsia"/>
              </w:rPr>
              <w:t>二、安全疏散</w:t>
            </w: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2.1</w:t>
            </w:r>
            <w:r w:rsidRPr="00C1623F">
              <w:rPr>
                <w:rFonts w:ascii="宋体" w:hAnsi="宋体" w:cs="宋体" w:hint="eastAsia"/>
              </w:rPr>
              <w:t>应急照明</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2.1.1</w:t>
            </w:r>
            <w:r w:rsidRPr="00C1623F">
              <w:rPr>
                <w:rFonts w:ascii="宋体" w:hAnsi="宋体" w:cs="宋体" w:hint="eastAsia"/>
                <w:sz w:val="21"/>
                <w:szCs w:val="21"/>
              </w:rPr>
              <w:t>应急照明的设置数量及部位。未按设计要求设置，每发现一处记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GB50016-2014 </w:t>
            </w:r>
            <w:r w:rsidRPr="00C1623F">
              <w:rPr>
                <w:rFonts w:ascii="宋体" w:hAnsi="宋体" w:cs="宋体" w:hint="eastAsia"/>
                <w:sz w:val="21"/>
                <w:szCs w:val="21"/>
              </w:rPr>
              <w:t>第</w:t>
            </w:r>
            <w:r w:rsidRPr="00C1623F">
              <w:rPr>
                <w:rFonts w:ascii="宋体" w:hAnsi="宋体" w:cs="宋体"/>
                <w:sz w:val="21"/>
                <w:szCs w:val="21"/>
              </w:rPr>
              <w:t>10.3</w:t>
            </w:r>
            <w:r w:rsidRPr="00C1623F">
              <w:rPr>
                <w:rFonts w:ascii="宋体" w:hAnsi="宋体" w:cs="宋体" w:hint="eastAsia"/>
                <w:sz w:val="21"/>
                <w:szCs w:val="21"/>
              </w:rPr>
              <w:t>条</w:t>
            </w:r>
          </w:p>
        </w:tc>
      </w:tr>
      <w:tr w:rsidR="00FB297F" w:rsidRPr="00D23CCA" w:rsidTr="00D23CCA">
        <w:trPr>
          <w:cantSplit/>
          <w:trHeight w:val="1521"/>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2.1.2</w:t>
            </w:r>
            <w:r w:rsidRPr="00C1623F">
              <w:rPr>
                <w:rFonts w:ascii="宋体" w:hAnsi="宋体" w:cs="宋体" w:hint="eastAsia"/>
                <w:sz w:val="21"/>
                <w:szCs w:val="21"/>
              </w:rPr>
              <w:t>外观及标志。表面出现腐蚀、涂覆层剥落和起泡现象</w:t>
            </w:r>
            <w:r w:rsidRPr="00C1623F">
              <w:rPr>
                <w:rFonts w:ascii="宋体" w:hAnsi="宋体" w:cs="宋体"/>
                <w:sz w:val="21"/>
                <w:szCs w:val="21"/>
              </w:rPr>
              <w:t>,</w:t>
            </w:r>
            <w:r w:rsidRPr="00C1623F">
              <w:rPr>
                <w:rFonts w:ascii="宋体" w:hAnsi="宋体" w:cs="宋体" w:hint="eastAsia"/>
                <w:sz w:val="21"/>
                <w:szCs w:val="21"/>
              </w:rPr>
              <w:t>有明显划伤、裂痕、毛刺等机械损伤，紧固部件松动的，每发现一处记</w:t>
            </w:r>
            <w:r w:rsidRPr="00C1623F">
              <w:rPr>
                <w:rFonts w:ascii="宋体" w:hAnsi="宋体" w:cs="宋体"/>
                <w:sz w:val="21"/>
                <w:szCs w:val="21"/>
              </w:rPr>
              <w:t>1</w:t>
            </w:r>
            <w:r w:rsidRPr="00C1623F">
              <w:rPr>
                <w:rFonts w:ascii="宋体" w:hAnsi="宋体" w:cs="宋体" w:hint="eastAsia"/>
                <w:sz w:val="21"/>
                <w:szCs w:val="21"/>
              </w:rPr>
              <w:t>分；未设置清晰、耐久的标志的，每发现一处记</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GB17945-2010</w:t>
            </w:r>
            <w:r w:rsidRPr="00C1623F">
              <w:rPr>
                <w:rFonts w:ascii="宋体" w:hAnsi="宋体" w:cs="宋体" w:hint="eastAsia"/>
                <w:sz w:val="21"/>
                <w:szCs w:val="21"/>
              </w:rPr>
              <w:t>第</w:t>
            </w:r>
            <w:r w:rsidRPr="00C1623F">
              <w:rPr>
                <w:rFonts w:ascii="宋体" w:hAnsi="宋体" w:cs="宋体"/>
                <w:sz w:val="21"/>
                <w:szCs w:val="21"/>
              </w:rPr>
              <w:t xml:space="preserve"> 7.1.4.1</w:t>
            </w:r>
            <w:r w:rsidRPr="00C1623F">
              <w:rPr>
                <w:rFonts w:ascii="宋体" w:hAnsi="宋体" w:cs="宋体" w:hint="eastAsia"/>
                <w:sz w:val="21"/>
                <w:szCs w:val="21"/>
              </w:rPr>
              <w:t>条、第</w:t>
            </w:r>
            <w:r w:rsidRPr="00C1623F">
              <w:rPr>
                <w:rFonts w:ascii="宋体" w:hAnsi="宋体" w:cs="宋体"/>
                <w:sz w:val="21"/>
                <w:szCs w:val="21"/>
              </w:rPr>
              <w:t>9.1</w:t>
            </w:r>
            <w:r w:rsidRPr="00C1623F">
              <w:rPr>
                <w:rFonts w:ascii="宋体" w:hAnsi="宋体" w:cs="宋体" w:hint="eastAsia"/>
                <w:sz w:val="21"/>
                <w:szCs w:val="21"/>
              </w:rPr>
              <w:t>条</w:t>
            </w:r>
          </w:p>
        </w:tc>
      </w:tr>
      <w:tr w:rsidR="00FB297F" w:rsidRPr="00D23CCA">
        <w:trPr>
          <w:cantSplit/>
          <w:trHeight w:val="98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2.1.3</w:t>
            </w:r>
            <w:r w:rsidRPr="00C1623F">
              <w:rPr>
                <w:rFonts w:ascii="宋体" w:hAnsi="宋体" w:cs="宋体" w:hint="eastAsia"/>
                <w:sz w:val="21"/>
                <w:szCs w:val="21"/>
              </w:rPr>
              <w:t>安装质量。安装不牢固或有遮挡的，每发现一处记</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GA503-2004 </w:t>
            </w:r>
            <w:r w:rsidRPr="00C1623F">
              <w:rPr>
                <w:rFonts w:ascii="宋体" w:hAnsi="宋体" w:cs="宋体" w:hint="eastAsia"/>
                <w:sz w:val="21"/>
                <w:szCs w:val="21"/>
              </w:rPr>
              <w:t>第</w:t>
            </w:r>
            <w:r w:rsidRPr="00C1623F">
              <w:rPr>
                <w:rFonts w:ascii="宋体" w:hAnsi="宋体" w:cs="宋体"/>
                <w:sz w:val="21"/>
                <w:szCs w:val="21"/>
              </w:rPr>
              <w:t>4.11.1.1</w:t>
            </w:r>
            <w:r w:rsidRPr="00C1623F">
              <w:rPr>
                <w:rFonts w:ascii="宋体" w:hAnsi="宋体" w:cs="宋体" w:hint="eastAsia"/>
                <w:sz w:val="21"/>
                <w:szCs w:val="21"/>
              </w:rPr>
              <w:t>条</w:t>
            </w:r>
          </w:p>
        </w:tc>
      </w:tr>
      <w:tr w:rsidR="00FB297F" w:rsidRPr="00D23CCA">
        <w:trPr>
          <w:cantSplit/>
          <w:trHeight w:val="98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adjustRightInd w:val="0"/>
              <w:snapToGrid w:val="0"/>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2.1.4</w:t>
            </w:r>
            <w:r w:rsidRPr="00C1623F">
              <w:rPr>
                <w:rFonts w:ascii="宋体" w:hAnsi="宋体" w:cs="宋体" w:hint="eastAsia"/>
                <w:sz w:val="21"/>
                <w:szCs w:val="21"/>
              </w:rPr>
              <w:t>设置状态指示灯。自带电源型未设主电</w:t>
            </w:r>
            <w:r w:rsidRPr="00C1623F">
              <w:rPr>
                <w:rFonts w:ascii="宋体" w:hAnsi="宋体" w:cs="宋体"/>
                <w:sz w:val="21"/>
                <w:szCs w:val="21"/>
              </w:rPr>
              <w:t>(</w:t>
            </w:r>
            <w:r w:rsidRPr="00C1623F">
              <w:rPr>
                <w:rFonts w:ascii="宋体" w:hAnsi="宋体" w:cs="宋体" w:hint="eastAsia"/>
                <w:sz w:val="21"/>
                <w:szCs w:val="21"/>
              </w:rPr>
              <w:t>绿</w:t>
            </w:r>
            <w:r w:rsidRPr="00C1623F">
              <w:rPr>
                <w:rFonts w:ascii="宋体" w:hAnsi="宋体" w:cs="宋体"/>
                <w:sz w:val="21"/>
                <w:szCs w:val="21"/>
              </w:rPr>
              <w:t>)</w:t>
            </w:r>
            <w:r w:rsidRPr="00C1623F">
              <w:rPr>
                <w:rFonts w:ascii="宋体" w:hAnsi="宋体" w:cs="宋体" w:hint="eastAsia"/>
                <w:sz w:val="21"/>
                <w:szCs w:val="21"/>
              </w:rPr>
              <w:t>、充电</w:t>
            </w:r>
            <w:r w:rsidRPr="00C1623F">
              <w:rPr>
                <w:rFonts w:ascii="宋体" w:hAnsi="宋体" w:cs="宋体"/>
                <w:sz w:val="21"/>
                <w:szCs w:val="21"/>
              </w:rPr>
              <w:t>(</w:t>
            </w:r>
            <w:r w:rsidRPr="00C1623F">
              <w:rPr>
                <w:rFonts w:ascii="宋体" w:hAnsi="宋体" w:cs="宋体" w:hint="eastAsia"/>
                <w:sz w:val="21"/>
                <w:szCs w:val="21"/>
              </w:rPr>
              <w:t>红</w:t>
            </w:r>
            <w:r w:rsidRPr="00C1623F">
              <w:rPr>
                <w:rFonts w:ascii="宋体" w:hAnsi="宋体" w:cs="宋体"/>
                <w:sz w:val="21"/>
                <w:szCs w:val="21"/>
              </w:rPr>
              <w:t>)</w:t>
            </w:r>
            <w:r w:rsidRPr="00C1623F">
              <w:rPr>
                <w:rFonts w:ascii="宋体" w:hAnsi="宋体" w:cs="宋体" w:hint="eastAsia"/>
                <w:sz w:val="21"/>
                <w:szCs w:val="21"/>
              </w:rPr>
              <w:t>、故障</w:t>
            </w:r>
            <w:r w:rsidRPr="00C1623F">
              <w:rPr>
                <w:rFonts w:ascii="宋体" w:hAnsi="宋体" w:cs="宋体"/>
                <w:sz w:val="21"/>
                <w:szCs w:val="21"/>
              </w:rPr>
              <w:t>(</w:t>
            </w:r>
            <w:r w:rsidRPr="00C1623F">
              <w:rPr>
                <w:rFonts w:ascii="宋体" w:hAnsi="宋体" w:cs="宋体" w:hint="eastAsia"/>
                <w:sz w:val="21"/>
                <w:szCs w:val="21"/>
              </w:rPr>
              <w:t>黄</w:t>
            </w:r>
            <w:r w:rsidRPr="00C1623F">
              <w:rPr>
                <w:rFonts w:ascii="宋体" w:hAnsi="宋体" w:cs="宋体"/>
                <w:sz w:val="21"/>
                <w:szCs w:val="21"/>
              </w:rPr>
              <w:t>)</w:t>
            </w:r>
            <w:r w:rsidRPr="00C1623F">
              <w:rPr>
                <w:rFonts w:ascii="宋体" w:hAnsi="宋体" w:cs="宋体" w:hint="eastAsia"/>
                <w:sz w:val="21"/>
                <w:szCs w:val="21"/>
              </w:rPr>
              <w:t>状态指示灯的，每发现一处记</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GB17945-2010 </w:t>
            </w:r>
            <w:r w:rsidRPr="00C1623F">
              <w:rPr>
                <w:rFonts w:ascii="宋体" w:hAnsi="宋体" w:cs="宋体" w:hint="eastAsia"/>
                <w:sz w:val="21"/>
                <w:szCs w:val="21"/>
              </w:rPr>
              <w:t>第</w:t>
            </w:r>
            <w:r w:rsidRPr="00C1623F">
              <w:rPr>
                <w:rFonts w:ascii="宋体" w:hAnsi="宋体" w:cs="宋体"/>
                <w:sz w:val="21"/>
                <w:szCs w:val="21"/>
              </w:rPr>
              <w:t>6.3.2.1</w:t>
            </w:r>
            <w:r w:rsidRPr="00C1623F">
              <w:rPr>
                <w:rFonts w:ascii="宋体" w:hAnsi="宋体" w:cs="宋体" w:hint="eastAsia"/>
                <w:sz w:val="21"/>
                <w:szCs w:val="21"/>
              </w:rPr>
              <w:t>条</w:t>
            </w:r>
          </w:p>
        </w:tc>
      </w:tr>
      <w:tr w:rsidR="00FB297F" w:rsidRPr="00D23CCA" w:rsidTr="00D23CCA">
        <w:trPr>
          <w:cantSplit/>
          <w:trHeight w:val="76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w:t>
            </w:r>
          </w:p>
        </w:tc>
        <w:tc>
          <w:tcPr>
            <w:tcW w:w="425" w:type="dxa"/>
            <w:vMerge/>
            <w:vAlign w:val="center"/>
          </w:tcPr>
          <w:p w:rsidR="00FB297F" w:rsidRPr="00C1623F" w:rsidRDefault="00FB297F">
            <w:pPr>
              <w:widowControl/>
              <w:adjustRightInd w:val="0"/>
              <w:snapToGrid w:val="0"/>
              <w:jc w:val="center"/>
              <w:rPr>
                <w:rFonts w:ascii="宋体" w:cs="宋体"/>
                <w:b/>
                <w:bCs/>
              </w:rPr>
            </w:pPr>
          </w:p>
        </w:tc>
        <w:tc>
          <w:tcPr>
            <w:tcW w:w="709" w:type="dxa"/>
            <w:vMerge/>
            <w:vAlign w:val="center"/>
          </w:tcPr>
          <w:p w:rsidR="00FB297F" w:rsidRPr="00C1623F" w:rsidRDefault="00FB297F">
            <w:pPr>
              <w:widowControl/>
              <w:adjustRightInd w:val="0"/>
              <w:snapToGrid w:val="0"/>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2.1.5</w:t>
            </w:r>
            <w:r w:rsidRPr="00C1623F">
              <w:rPr>
                <w:rFonts w:ascii="宋体" w:hAnsi="宋体" w:cs="宋体" w:hint="eastAsia"/>
                <w:sz w:val="21"/>
                <w:szCs w:val="21"/>
              </w:rPr>
              <w:t>设置试验无锁按钮。未设模拟交流供电故障试验无锁按钮的，每发现一处记</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GB17945-2010 </w:t>
            </w:r>
            <w:r w:rsidRPr="00C1623F">
              <w:rPr>
                <w:rFonts w:ascii="宋体" w:hAnsi="宋体" w:cs="宋体" w:hint="eastAsia"/>
                <w:sz w:val="21"/>
                <w:szCs w:val="21"/>
              </w:rPr>
              <w:t>第</w:t>
            </w:r>
            <w:r w:rsidRPr="00C1623F">
              <w:rPr>
                <w:rFonts w:ascii="宋体" w:hAnsi="宋体" w:cs="宋体"/>
                <w:sz w:val="21"/>
                <w:szCs w:val="21"/>
              </w:rPr>
              <w:t>6.3.2.3</w:t>
            </w:r>
            <w:r w:rsidRPr="00C1623F">
              <w:rPr>
                <w:rFonts w:ascii="宋体" w:hAnsi="宋体" w:cs="宋体" w:hint="eastAsia"/>
                <w:sz w:val="21"/>
                <w:szCs w:val="21"/>
              </w:rPr>
              <w:t>条</w:t>
            </w:r>
          </w:p>
        </w:tc>
      </w:tr>
      <w:tr w:rsidR="00FB297F" w:rsidRPr="00D23CCA" w:rsidTr="00D23CCA">
        <w:trPr>
          <w:cantSplit/>
          <w:trHeight w:val="90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w:t>
            </w:r>
          </w:p>
        </w:tc>
        <w:tc>
          <w:tcPr>
            <w:tcW w:w="425" w:type="dxa"/>
            <w:vMerge/>
            <w:vAlign w:val="center"/>
          </w:tcPr>
          <w:p w:rsidR="00FB297F" w:rsidRPr="00C1623F" w:rsidRDefault="00FB297F">
            <w:pPr>
              <w:widowControl/>
              <w:adjustRightInd w:val="0"/>
              <w:snapToGrid w:val="0"/>
              <w:jc w:val="center"/>
              <w:rPr>
                <w:rFonts w:ascii="宋体" w:cs="宋体"/>
                <w:b/>
                <w:bCs/>
              </w:rPr>
            </w:pPr>
          </w:p>
        </w:tc>
        <w:tc>
          <w:tcPr>
            <w:tcW w:w="709" w:type="dxa"/>
            <w:vMerge/>
            <w:vAlign w:val="center"/>
          </w:tcPr>
          <w:p w:rsidR="00FB297F" w:rsidRPr="00C1623F" w:rsidRDefault="00FB297F">
            <w:pPr>
              <w:widowControl/>
              <w:adjustRightInd w:val="0"/>
              <w:snapToGrid w:val="0"/>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2.1.6</w:t>
            </w:r>
            <w:r w:rsidRPr="00C1623F">
              <w:rPr>
                <w:rFonts w:ascii="宋体" w:hAnsi="宋体" w:cs="宋体" w:hint="eastAsia"/>
                <w:sz w:val="21"/>
                <w:szCs w:val="21"/>
              </w:rPr>
              <w:t>应急照明备用电源连续供电时间。应急照明备用电源连续供电时间不符合设计要求的，记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p>
        </w:tc>
      </w:tr>
      <w:tr w:rsidR="00FB297F" w:rsidRPr="00D23CCA" w:rsidTr="00D23CCA">
        <w:trPr>
          <w:cantSplit/>
          <w:trHeight w:val="75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2.1.7</w:t>
            </w:r>
            <w:r w:rsidRPr="00C1623F">
              <w:rPr>
                <w:rFonts w:ascii="宋体" w:hAnsi="宋体" w:cs="宋体" w:hint="eastAsia"/>
                <w:sz w:val="21"/>
                <w:szCs w:val="21"/>
              </w:rPr>
              <w:t>疏散走道地面照度。疏散走道地面最低水平照度小于</w:t>
            </w:r>
            <w:r w:rsidRPr="00C1623F">
              <w:rPr>
                <w:rFonts w:ascii="宋体" w:hAnsi="宋体" w:cs="宋体"/>
                <w:sz w:val="21"/>
                <w:szCs w:val="21"/>
              </w:rPr>
              <w:t>1.0 lx</w:t>
            </w:r>
            <w:r w:rsidRPr="00C1623F">
              <w:rPr>
                <w:rFonts w:ascii="宋体" w:hAnsi="宋体" w:cs="宋体" w:hint="eastAsia"/>
                <w:sz w:val="21"/>
                <w:szCs w:val="21"/>
              </w:rPr>
              <w:t>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10.3.2.1</w:t>
            </w:r>
            <w:r w:rsidRPr="00C1623F">
              <w:rPr>
                <w:rFonts w:ascii="宋体" w:hAnsi="宋体" w:cs="宋体" w:hint="eastAsia"/>
                <w:sz w:val="21"/>
                <w:szCs w:val="21"/>
              </w:rPr>
              <w:t>条</w:t>
            </w:r>
          </w:p>
        </w:tc>
      </w:tr>
      <w:tr w:rsidR="00FB297F" w:rsidRPr="00D23CCA">
        <w:trPr>
          <w:cantSplit/>
          <w:trHeight w:val="133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2.1.8</w:t>
            </w:r>
            <w:r w:rsidRPr="00C1623F">
              <w:rPr>
                <w:rFonts w:ascii="宋体" w:hAnsi="宋体" w:cs="宋体" w:hint="eastAsia"/>
                <w:sz w:val="21"/>
                <w:szCs w:val="21"/>
              </w:rPr>
              <w:t>应急照明系统的联动功能。当确认火灾后</w:t>
            </w:r>
            <w:r w:rsidRPr="00C1623F">
              <w:rPr>
                <w:rFonts w:ascii="宋体" w:hAnsi="宋体" w:cs="宋体"/>
                <w:sz w:val="21"/>
                <w:szCs w:val="21"/>
              </w:rPr>
              <w:t>,</w:t>
            </w:r>
            <w:r w:rsidRPr="00C1623F">
              <w:rPr>
                <w:rFonts w:ascii="宋体" w:hAnsi="宋体" w:cs="宋体" w:hint="eastAsia"/>
                <w:sz w:val="21"/>
                <w:szCs w:val="21"/>
              </w:rPr>
              <w:t>由发生火灾的报警区域开始</w:t>
            </w:r>
            <w:r w:rsidRPr="00C1623F">
              <w:rPr>
                <w:rFonts w:ascii="宋体" w:hAnsi="宋体" w:cs="宋体"/>
                <w:sz w:val="21"/>
                <w:szCs w:val="21"/>
              </w:rPr>
              <w:t>,</w:t>
            </w:r>
            <w:r w:rsidRPr="00C1623F">
              <w:rPr>
                <w:rFonts w:ascii="宋体" w:hAnsi="宋体" w:cs="宋体" w:hint="eastAsia"/>
                <w:sz w:val="21"/>
                <w:szCs w:val="21"/>
              </w:rPr>
              <w:t>顺序启动全楼疏散通道的消防应急照明和疏散指示系统</w:t>
            </w:r>
            <w:r w:rsidRPr="00C1623F">
              <w:rPr>
                <w:rFonts w:ascii="宋体" w:hAnsi="宋体" w:cs="宋体"/>
                <w:sz w:val="21"/>
                <w:szCs w:val="21"/>
              </w:rPr>
              <w:t>,</w:t>
            </w:r>
            <w:r w:rsidRPr="00C1623F">
              <w:rPr>
                <w:rFonts w:ascii="宋体" w:hAnsi="宋体" w:cs="宋体" w:hint="eastAsia"/>
                <w:sz w:val="21"/>
                <w:szCs w:val="21"/>
              </w:rPr>
              <w:t>每发现一处未启动的记</w:t>
            </w:r>
            <w:r w:rsidRPr="00C1623F">
              <w:rPr>
                <w:rFonts w:ascii="宋体" w:hAnsi="宋体" w:cs="宋体"/>
                <w:sz w:val="21"/>
                <w:szCs w:val="21"/>
              </w:rPr>
              <w:t>2</w:t>
            </w:r>
            <w:r w:rsidRPr="00C1623F">
              <w:rPr>
                <w:rFonts w:ascii="宋体" w:hAnsi="宋体" w:cs="宋体" w:hint="eastAsia"/>
                <w:sz w:val="21"/>
                <w:szCs w:val="21"/>
              </w:rPr>
              <w:t>分；系统全部投入应急状态的启动时间大于</w:t>
            </w:r>
            <w:r w:rsidRPr="00C1623F">
              <w:rPr>
                <w:rFonts w:ascii="宋体" w:hAnsi="宋体" w:cs="宋体"/>
                <w:sz w:val="21"/>
                <w:szCs w:val="21"/>
              </w:rPr>
              <w:t>5s</w:t>
            </w:r>
            <w:r w:rsidRPr="00C1623F">
              <w:rPr>
                <w:rFonts w:ascii="宋体" w:hAnsi="宋体" w:cs="宋体" w:hint="eastAsia"/>
                <w:sz w:val="21"/>
                <w:szCs w:val="21"/>
              </w:rPr>
              <w:t>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pacing w:val="-10"/>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pacing w:val="-10"/>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pacing w:val="-10"/>
                <w:sz w:val="21"/>
                <w:szCs w:val="21"/>
              </w:rPr>
            </w:pPr>
            <w:r w:rsidRPr="00C1623F">
              <w:rPr>
                <w:rFonts w:ascii="宋体" w:hAnsi="宋体" w:cs="宋体"/>
                <w:spacing w:val="-10"/>
                <w:sz w:val="21"/>
                <w:szCs w:val="21"/>
              </w:rPr>
              <w:t xml:space="preserve">GB50116-2013 </w:t>
            </w:r>
            <w:r w:rsidRPr="00C1623F">
              <w:rPr>
                <w:rFonts w:ascii="宋体" w:hAnsi="宋体" w:cs="宋体" w:hint="eastAsia"/>
                <w:spacing w:val="-10"/>
                <w:sz w:val="21"/>
                <w:szCs w:val="21"/>
              </w:rPr>
              <w:t>第</w:t>
            </w:r>
            <w:r w:rsidRPr="00C1623F">
              <w:rPr>
                <w:rFonts w:ascii="宋体" w:hAnsi="宋体" w:cs="宋体"/>
                <w:spacing w:val="-10"/>
                <w:sz w:val="21"/>
                <w:szCs w:val="21"/>
              </w:rPr>
              <w:t>4.9.2</w:t>
            </w:r>
            <w:r w:rsidRPr="00C1623F">
              <w:rPr>
                <w:rFonts w:ascii="宋体" w:hAnsi="宋体" w:cs="宋体" w:hint="eastAsia"/>
                <w:spacing w:val="-10"/>
                <w:sz w:val="21"/>
                <w:szCs w:val="21"/>
              </w:rPr>
              <w:t>条</w:t>
            </w:r>
          </w:p>
        </w:tc>
      </w:tr>
      <w:tr w:rsidR="00FB297F" w:rsidRPr="00D23CCA" w:rsidTr="00D23CCA">
        <w:trPr>
          <w:cantSplit/>
          <w:trHeight w:val="104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w:t>
            </w:r>
          </w:p>
        </w:tc>
        <w:tc>
          <w:tcPr>
            <w:tcW w:w="425" w:type="dxa"/>
            <w:vMerge/>
            <w:vAlign w:val="center"/>
          </w:tcPr>
          <w:p w:rsidR="00FB297F" w:rsidRPr="00C1623F" w:rsidRDefault="00FB297F">
            <w:pPr>
              <w:adjustRightInd w:val="0"/>
              <w:snapToGrid w:val="0"/>
              <w:jc w:val="center"/>
              <w:rPr>
                <w:rFonts w:ascii="宋体" w:cs="宋体"/>
              </w:rPr>
            </w:pPr>
          </w:p>
        </w:tc>
        <w:tc>
          <w:tcPr>
            <w:tcW w:w="709" w:type="dxa"/>
            <w:vMerge w:val="restart"/>
            <w:tcBorders>
              <w:top w:val="nil"/>
            </w:tcBorders>
            <w:vAlign w:val="center"/>
          </w:tcPr>
          <w:p w:rsidR="00FB297F" w:rsidRPr="00C1623F" w:rsidRDefault="00FB297F">
            <w:pPr>
              <w:pStyle w:val="a5"/>
              <w:adjustRightInd w:val="0"/>
              <w:snapToGrid w:val="0"/>
              <w:jc w:val="center"/>
              <w:rPr>
                <w:rFonts w:hAnsi="宋体" w:cs="Times New Roman"/>
              </w:rPr>
            </w:pPr>
            <w:r w:rsidRPr="00C1623F">
              <w:rPr>
                <w:rFonts w:hAnsi="宋体"/>
              </w:rPr>
              <w:t>2.2</w:t>
            </w:r>
            <w:r w:rsidRPr="00C1623F">
              <w:rPr>
                <w:rFonts w:hAnsi="宋体" w:hint="eastAsia"/>
              </w:rPr>
              <w:t>疏散指示标志</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2.2.1</w:t>
            </w:r>
            <w:r w:rsidRPr="00C1623F">
              <w:rPr>
                <w:rFonts w:ascii="宋体" w:hAnsi="宋体" w:cs="宋体" w:hint="eastAsia"/>
                <w:sz w:val="21"/>
                <w:szCs w:val="21"/>
              </w:rPr>
              <w:t>疏散指示标志的设置数量及部位。疏散指示标志的设置数量及部位未按设计要求设置，记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pacing w:val="-10"/>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GB50016-2014</w:t>
            </w:r>
            <w:r w:rsidRPr="00C1623F">
              <w:rPr>
                <w:rFonts w:ascii="宋体" w:hAnsi="宋体" w:cs="宋体" w:hint="eastAsia"/>
                <w:sz w:val="21"/>
                <w:szCs w:val="21"/>
              </w:rPr>
              <w:t>第</w:t>
            </w:r>
            <w:r w:rsidRPr="00C1623F">
              <w:rPr>
                <w:rFonts w:ascii="宋体" w:hAnsi="宋体" w:cs="宋体"/>
                <w:sz w:val="21"/>
                <w:szCs w:val="21"/>
              </w:rPr>
              <w:t>10.3</w:t>
            </w:r>
            <w:r w:rsidRPr="00C1623F">
              <w:rPr>
                <w:rFonts w:ascii="宋体" w:hAnsi="宋体" w:cs="宋体" w:hint="eastAsia"/>
                <w:sz w:val="21"/>
                <w:szCs w:val="21"/>
              </w:rPr>
              <w:t>条</w:t>
            </w:r>
          </w:p>
        </w:tc>
      </w:tr>
      <w:tr w:rsidR="00FB297F" w:rsidRPr="00D23CCA" w:rsidTr="00D23CCA">
        <w:trPr>
          <w:cantSplit/>
          <w:trHeight w:val="143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w:t>
            </w:r>
          </w:p>
        </w:tc>
        <w:tc>
          <w:tcPr>
            <w:tcW w:w="425" w:type="dxa"/>
            <w:vMerge/>
            <w:vAlign w:val="center"/>
          </w:tcPr>
          <w:p w:rsidR="00FB297F" w:rsidRPr="00C1623F" w:rsidRDefault="00FB297F">
            <w:pPr>
              <w:rPr>
                <w:rFonts w:ascii="宋体" w:cs="宋体"/>
              </w:rPr>
            </w:pPr>
          </w:p>
        </w:tc>
        <w:tc>
          <w:tcPr>
            <w:tcW w:w="709" w:type="dxa"/>
            <w:vMerge/>
            <w:tcBorders>
              <w:top w:val="nil"/>
            </w:tcBorders>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2.2.2</w:t>
            </w:r>
            <w:r w:rsidRPr="00C1623F">
              <w:rPr>
                <w:rFonts w:ascii="宋体" w:hAnsi="宋体" w:cs="宋体" w:hint="eastAsia"/>
                <w:sz w:val="21"/>
                <w:szCs w:val="21"/>
              </w:rPr>
              <w:t>外观及标志。表面出现腐蚀、涂覆层剥落和起泡现象</w:t>
            </w:r>
            <w:r w:rsidRPr="00C1623F">
              <w:rPr>
                <w:rFonts w:ascii="宋体" w:hAnsi="宋体" w:cs="宋体"/>
                <w:sz w:val="21"/>
                <w:szCs w:val="21"/>
              </w:rPr>
              <w:t>,</w:t>
            </w:r>
            <w:r w:rsidRPr="00C1623F">
              <w:rPr>
                <w:rFonts w:ascii="宋体" w:hAnsi="宋体" w:cs="宋体" w:hint="eastAsia"/>
                <w:sz w:val="21"/>
                <w:szCs w:val="21"/>
              </w:rPr>
              <w:t>有明显划伤、裂痕、毛刺等机械损伤，紧固部件松动的，每发现一处记</w:t>
            </w:r>
            <w:r w:rsidRPr="00C1623F">
              <w:rPr>
                <w:rFonts w:ascii="宋体" w:hAnsi="宋体" w:cs="宋体"/>
                <w:sz w:val="21"/>
                <w:szCs w:val="21"/>
              </w:rPr>
              <w:t>1</w:t>
            </w:r>
            <w:r w:rsidRPr="00C1623F">
              <w:rPr>
                <w:rFonts w:ascii="宋体" w:hAnsi="宋体" w:cs="宋体" w:hint="eastAsia"/>
                <w:sz w:val="21"/>
                <w:szCs w:val="21"/>
              </w:rPr>
              <w:t>分；未设置清晰、耐久的标志的，每少一处记</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GB17945-2010 </w:t>
            </w:r>
            <w:r w:rsidRPr="00C1623F">
              <w:rPr>
                <w:rFonts w:ascii="宋体" w:hAnsi="宋体" w:cs="宋体" w:hint="eastAsia"/>
                <w:sz w:val="21"/>
                <w:szCs w:val="21"/>
              </w:rPr>
              <w:t>第</w:t>
            </w:r>
            <w:r w:rsidRPr="00C1623F">
              <w:rPr>
                <w:rFonts w:ascii="宋体" w:hAnsi="宋体" w:cs="宋体"/>
                <w:sz w:val="21"/>
                <w:szCs w:val="21"/>
              </w:rPr>
              <w:t>7.1.4.1</w:t>
            </w:r>
            <w:r w:rsidRPr="00C1623F">
              <w:rPr>
                <w:rFonts w:ascii="宋体" w:hAnsi="宋体" w:cs="宋体" w:hint="eastAsia"/>
                <w:sz w:val="21"/>
                <w:szCs w:val="21"/>
              </w:rPr>
              <w:t>条、第</w:t>
            </w:r>
            <w:r w:rsidRPr="00C1623F">
              <w:rPr>
                <w:rFonts w:ascii="宋体" w:hAnsi="宋体" w:cs="宋体"/>
                <w:sz w:val="21"/>
                <w:szCs w:val="21"/>
              </w:rPr>
              <w:t>9.1</w:t>
            </w:r>
            <w:r w:rsidRPr="00C1623F">
              <w:rPr>
                <w:rFonts w:ascii="宋体" w:hAnsi="宋体" w:cs="宋体" w:hint="eastAsia"/>
                <w:sz w:val="21"/>
                <w:szCs w:val="21"/>
              </w:rPr>
              <w:t>条</w:t>
            </w:r>
          </w:p>
        </w:tc>
      </w:tr>
      <w:tr w:rsidR="00FB297F" w:rsidRPr="00D23CCA" w:rsidTr="00D23CCA">
        <w:trPr>
          <w:cantSplit/>
          <w:trHeight w:val="108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w:t>
            </w:r>
          </w:p>
        </w:tc>
        <w:tc>
          <w:tcPr>
            <w:tcW w:w="425" w:type="dxa"/>
            <w:vMerge/>
            <w:vAlign w:val="center"/>
          </w:tcPr>
          <w:p w:rsidR="00FB297F" w:rsidRPr="00C1623F" w:rsidRDefault="00FB297F">
            <w:pPr>
              <w:rPr>
                <w:rFonts w:ascii="宋体" w:cs="宋体"/>
              </w:rPr>
            </w:pPr>
          </w:p>
        </w:tc>
        <w:tc>
          <w:tcPr>
            <w:tcW w:w="709" w:type="dxa"/>
            <w:vMerge/>
            <w:tcBorders>
              <w:top w:val="nil"/>
            </w:tcBorders>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2.2.3</w:t>
            </w:r>
            <w:r w:rsidRPr="00C1623F">
              <w:rPr>
                <w:rFonts w:ascii="宋体" w:hAnsi="宋体" w:cs="宋体" w:hint="eastAsia"/>
                <w:sz w:val="21"/>
                <w:szCs w:val="21"/>
              </w:rPr>
              <w:t>安装质量。安装不牢固、有遮挡的，每发现一处记</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GA503-2004 </w:t>
            </w:r>
            <w:r w:rsidRPr="00C1623F">
              <w:rPr>
                <w:rFonts w:ascii="宋体" w:hAnsi="宋体" w:cs="宋体" w:hint="eastAsia"/>
                <w:sz w:val="21"/>
                <w:szCs w:val="21"/>
              </w:rPr>
              <w:t>第</w:t>
            </w:r>
            <w:r w:rsidRPr="00C1623F">
              <w:rPr>
                <w:rFonts w:ascii="宋体" w:hAnsi="宋体" w:cs="宋体"/>
                <w:sz w:val="21"/>
                <w:szCs w:val="21"/>
              </w:rPr>
              <w:t>4.11.2.1</w:t>
            </w:r>
            <w:r w:rsidRPr="00C1623F">
              <w:rPr>
                <w:rFonts w:ascii="宋体" w:hAnsi="宋体" w:cs="宋体" w:hint="eastAsia"/>
                <w:sz w:val="21"/>
                <w:szCs w:val="21"/>
              </w:rPr>
              <w:t>条</w:t>
            </w:r>
          </w:p>
        </w:tc>
      </w:tr>
      <w:tr w:rsidR="00FB297F" w:rsidRPr="00D23CCA" w:rsidTr="00D23CCA">
        <w:trPr>
          <w:cantSplit/>
          <w:trHeight w:val="122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w:t>
            </w:r>
          </w:p>
        </w:tc>
        <w:tc>
          <w:tcPr>
            <w:tcW w:w="425" w:type="dxa"/>
            <w:vMerge/>
            <w:vAlign w:val="center"/>
          </w:tcPr>
          <w:p w:rsidR="00FB297F" w:rsidRPr="00C1623F" w:rsidRDefault="00FB297F">
            <w:pPr>
              <w:rPr>
                <w:rFonts w:ascii="宋体" w:cs="宋体"/>
              </w:rPr>
            </w:pPr>
          </w:p>
        </w:tc>
        <w:tc>
          <w:tcPr>
            <w:tcW w:w="709" w:type="dxa"/>
            <w:vMerge/>
            <w:tcBorders>
              <w:top w:val="nil"/>
            </w:tcBorders>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2.2.4</w:t>
            </w:r>
            <w:r w:rsidRPr="00C1623F">
              <w:rPr>
                <w:rFonts w:ascii="宋体" w:hAnsi="宋体" w:cs="宋体" w:hint="eastAsia"/>
                <w:sz w:val="21"/>
                <w:szCs w:val="21"/>
              </w:rPr>
              <w:t>应急疏散指示标志备用电源连续供电时间。应急疏散指示标志备用电源连续供电时间不符合设计要求的，每发现一处记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p>
        </w:tc>
      </w:tr>
      <w:tr w:rsidR="00FB297F" w:rsidRPr="00D23CCA" w:rsidTr="00D23CCA">
        <w:trPr>
          <w:cantSplit/>
          <w:trHeight w:val="137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w:t>
            </w:r>
          </w:p>
        </w:tc>
        <w:tc>
          <w:tcPr>
            <w:tcW w:w="425" w:type="dxa"/>
            <w:vMerge/>
            <w:vAlign w:val="center"/>
          </w:tcPr>
          <w:p w:rsidR="00FB297F" w:rsidRPr="00C1623F" w:rsidRDefault="00FB297F">
            <w:pPr>
              <w:rPr>
                <w:rFonts w:ascii="宋体" w:cs="宋体"/>
              </w:rPr>
            </w:pPr>
          </w:p>
        </w:tc>
        <w:tc>
          <w:tcPr>
            <w:tcW w:w="709" w:type="dxa"/>
            <w:vMerge/>
            <w:tcBorders>
              <w:top w:val="nil"/>
            </w:tcBorders>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2.2.5</w:t>
            </w:r>
            <w:r w:rsidRPr="00C1623F">
              <w:rPr>
                <w:rFonts w:ascii="宋体" w:hAnsi="宋体" w:cs="宋体" w:hint="eastAsia"/>
                <w:sz w:val="21"/>
                <w:szCs w:val="21"/>
              </w:rPr>
              <w:t>内部发光疏散指示安装高度。装在单侧或两侧墙上的内部发光疏散指示标志的上边缘距地面大于</w:t>
            </w:r>
            <w:r w:rsidRPr="00C1623F">
              <w:rPr>
                <w:rFonts w:ascii="宋体" w:hAnsi="宋体" w:cs="宋体"/>
                <w:sz w:val="21"/>
                <w:szCs w:val="21"/>
              </w:rPr>
              <w:t>1.0m</w:t>
            </w:r>
            <w:r w:rsidRPr="00C1623F">
              <w:rPr>
                <w:rFonts w:ascii="宋体" w:hAnsi="宋体" w:cs="宋体" w:hint="eastAsia"/>
                <w:sz w:val="21"/>
                <w:szCs w:val="21"/>
              </w:rPr>
              <w:t>的，每发现一处记</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 50016-2014 </w:t>
            </w:r>
            <w:r w:rsidRPr="00C1623F">
              <w:rPr>
                <w:rFonts w:ascii="宋体" w:hAnsi="宋体" w:cs="宋体" w:hint="eastAsia"/>
                <w:sz w:val="21"/>
                <w:szCs w:val="21"/>
              </w:rPr>
              <w:t>第</w:t>
            </w:r>
            <w:r w:rsidRPr="00C1623F">
              <w:rPr>
                <w:rFonts w:ascii="宋体" w:hAnsi="宋体" w:cs="宋体"/>
                <w:sz w:val="21"/>
                <w:szCs w:val="21"/>
              </w:rPr>
              <w:t>10.3.5</w:t>
            </w:r>
            <w:r w:rsidRPr="00C1623F">
              <w:rPr>
                <w:rFonts w:ascii="宋体" w:hAnsi="宋体" w:cs="宋体" w:hint="eastAsia"/>
                <w:sz w:val="21"/>
                <w:szCs w:val="21"/>
              </w:rPr>
              <w:t>条</w:t>
            </w:r>
          </w:p>
        </w:tc>
      </w:tr>
      <w:tr w:rsidR="00FB297F" w:rsidRPr="00D23CCA" w:rsidTr="00D23CCA">
        <w:trPr>
          <w:cantSplit/>
          <w:trHeight w:val="159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w:t>
            </w:r>
          </w:p>
        </w:tc>
        <w:tc>
          <w:tcPr>
            <w:tcW w:w="425" w:type="dxa"/>
            <w:vMerge/>
            <w:vAlign w:val="center"/>
          </w:tcPr>
          <w:p w:rsidR="00FB297F" w:rsidRPr="00C1623F" w:rsidRDefault="00FB297F">
            <w:pPr>
              <w:rPr>
                <w:rFonts w:ascii="宋体" w:cs="宋体"/>
              </w:rPr>
            </w:pPr>
          </w:p>
        </w:tc>
        <w:tc>
          <w:tcPr>
            <w:tcW w:w="709" w:type="dxa"/>
            <w:vMerge/>
            <w:tcBorders>
              <w:top w:val="nil"/>
            </w:tcBorders>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2.2.6</w:t>
            </w:r>
            <w:r w:rsidRPr="00C1623F">
              <w:rPr>
                <w:rFonts w:ascii="宋体" w:hAnsi="宋体" w:cs="宋体" w:hint="eastAsia"/>
                <w:sz w:val="21"/>
                <w:szCs w:val="21"/>
              </w:rPr>
              <w:t>非持续型内部发光疏散指示标志的联动功能。当确认火灾后</w:t>
            </w:r>
            <w:r w:rsidRPr="00C1623F">
              <w:rPr>
                <w:rFonts w:ascii="宋体" w:hAnsi="宋体" w:cs="宋体"/>
                <w:sz w:val="21"/>
                <w:szCs w:val="21"/>
              </w:rPr>
              <w:t>,</w:t>
            </w:r>
            <w:r w:rsidRPr="00C1623F">
              <w:rPr>
                <w:rFonts w:ascii="宋体" w:hAnsi="宋体" w:cs="宋体" w:hint="eastAsia"/>
                <w:sz w:val="21"/>
                <w:szCs w:val="21"/>
              </w:rPr>
              <w:t>由发生火灾的报警区域开始</w:t>
            </w:r>
            <w:r w:rsidRPr="00C1623F">
              <w:rPr>
                <w:rFonts w:ascii="宋体" w:hAnsi="宋体" w:cs="宋体"/>
                <w:sz w:val="21"/>
                <w:szCs w:val="21"/>
              </w:rPr>
              <w:t>,</w:t>
            </w:r>
            <w:r w:rsidRPr="00C1623F">
              <w:rPr>
                <w:rFonts w:ascii="宋体" w:hAnsi="宋体" w:cs="宋体" w:hint="eastAsia"/>
                <w:sz w:val="21"/>
                <w:szCs w:val="21"/>
              </w:rPr>
              <w:t>顺序启动全楼疏散通道的消防应急照明和疏散指示系统</w:t>
            </w:r>
            <w:r w:rsidRPr="00C1623F">
              <w:rPr>
                <w:rFonts w:ascii="宋体" w:hAnsi="宋体" w:cs="宋体"/>
                <w:sz w:val="21"/>
                <w:szCs w:val="21"/>
              </w:rPr>
              <w:t xml:space="preserve">, </w:t>
            </w:r>
            <w:r w:rsidRPr="00C1623F">
              <w:rPr>
                <w:rFonts w:ascii="宋体" w:hAnsi="宋体" w:cs="宋体" w:hint="eastAsia"/>
                <w:sz w:val="21"/>
                <w:szCs w:val="21"/>
              </w:rPr>
              <w:t>每发现一处未启动的记</w:t>
            </w:r>
            <w:r w:rsidRPr="00C1623F">
              <w:rPr>
                <w:rFonts w:ascii="宋体" w:hAnsi="宋体" w:cs="宋体"/>
                <w:sz w:val="21"/>
                <w:szCs w:val="21"/>
              </w:rPr>
              <w:t>2</w:t>
            </w:r>
            <w:r w:rsidRPr="00C1623F">
              <w:rPr>
                <w:rFonts w:ascii="宋体" w:hAnsi="宋体" w:cs="宋体" w:hint="eastAsia"/>
                <w:sz w:val="21"/>
                <w:szCs w:val="21"/>
              </w:rPr>
              <w:t>分；系统全部投入应急状态的启动时间大于</w:t>
            </w:r>
            <w:r w:rsidRPr="00C1623F">
              <w:rPr>
                <w:rFonts w:ascii="宋体" w:hAnsi="宋体" w:cs="宋体"/>
                <w:sz w:val="21"/>
                <w:szCs w:val="21"/>
              </w:rPr>
              <w:t>5s</w:t>
            </w:r>
            <w:r w:rsidRPr="00C1623F">
              <w:rPr>
                <w:rFonts w:ascii="宋体" w:hAnsi="宋体" w:cs="宋体" w:hint="eastAsia"/>
                <w:sz w:val="21"/>
                <w:szCs w:val="21"/>
              </w:rPr>
              <w:t>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GB50116-2013</w:t>
            </w:r>
            <w:r w:rsidRPr="00C1623F">
              <w:rPr>
                <w:rFonts w:ascii="宋体" w:hAnsi="宋体" w:cs="宋体" w:hint="eastAsia"/>
                <w:sz w:val="21"/>
                <w:szCs w:val="21"/>
              </w:rPr>
              <w:t>第</w:t>
            </w:r>
            <w:r w:rsidRPr="00C1623F">
              <w:rPr>
                <w:rFonts w:ascii="宋体" w:hAnsi="宋体" w:cs="宋体"/>
                <w:sz w:val="21"/>
                <w:szCs w:val="21"/>
              </w:rPr>
              <w:t xml:space="preserve"> 4.9.2</w:t>
            </w:r>
            <w:r w:rsidRPr="00C1623F">
              <w:rPr>
                <w:rFonts w:ascii="宋体" w:hAnsi="宋体" w:cs="宋体" w:hint="eastAsia"/>
                <w:sz w:val="21"/>
                <w:szCs w:val="21"/>
              </w:rPr>
              <w:t>条</w:t>
            </w:r>
          </w:p>
        </w:tc>
      </w:tr>
      <w:tr w:rsidR="00FB297F" w:rsidRPr="00D23CCA" w:rsidTr="00D23CCA">
        <w:trPr>
          <w:cantSplit/>
          <w:trHeight w:val="62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w:t>
            </w:r>
          </w:p>
        </w:tc>
        <w:tc>
          <w:tcPr>
            <w:tcW w:w="425" w:type="dxa"/>
            <w:vMerge w:val="restart"/>
            <w:tcBorders>
              <w:top w:val="nil"/>
            </w:tcBorders>
            <w:vAlign w:val="center"/>
          </w:tcPr>
          <w:p w:rsidR="00FB297F" w:rsidRPr="00C1623F" w:rsidRDefault="00FB297F" w:rsidP="00D23CCA">
            <w:pPr>
              <w:rPr>
                <w:rFonts w:ascii="宋体" w:cs="宋体"/>
              </w:rPr>
            </w:pPr>
            <w:r w:rsidRPr="00C1623F">
              <w:rPr>
                <w:rFonts w:ascii="宋体" w:hAnsi="宋体" w:cs="宋体" w:hint="eastAsia"/>
              </w:rPr>
              <w:t>三、建筑内部装修防火</w:t>
            </w:r>
          </w:p>
        </w:tc>
        <w:tc>
          <w:tcPr>
            <w:tcW w:w="709" w:type="dxa"/>
            <w:vMerge w:val="restart"/>
            <w:tcBorders>
              <w:top w:val="nil"/>
            </w:tcBorders>
            <w:vAlign w:val="center"/>
          </w:tcPr>
          <w:p w:rsidR="00FB297F" w:rsidRPr="00C1623F" w:rsidRDefault="00FB297F" w:rsidP="00D23CCA">
            <w:pPr>
              <w:pStyle w:val="a5"/>
              <w:adjustRightInd w:val="0"/>
              <w:snapToGrid w:val="0"/>
              <w:jc w:val="center"/>
              <w:rPr>
                <w:rFonts w:hAnsi="宋体" w:cs="Times New Roman"/>
              </w:rPr>
            </w:pPr>
            <w:r w:rsidRPr="00C1623F">
              <w:rPr>
                <w:rFonts w:hAnsi="宋体"/>
              </w:rPr>
              <w:t>3.1</w:t>
            </w:r>
            <w:r w:rsidRPr="00C1623F">
              <w:rPr>
                <w:rFonts w:hAnsi="宋体" w:hint="eastAsia"/>
              </w:rPr>
              <w:t>装修情况</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3.1.1</w:t>
            </w:r>
            <w:r w:rsidRPr="00C1623F">
              <w:rPr>
                <w:rFonts w:ascii="宋体" w:hAnsi="宋体" w:cs="宋体" w:hint="eastAsia"/>
                <w:sz w:val="21"/>
                <w:szCs w:val="21"/>
              </w:rPr>
              <w:t>装修范围。装修范围不符合消防设计文件要求，记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p>
        </w:tc>
      </w:tr>
      <w:tr w:rsidR="00FB297F" w:rsidRPr="00D23CCA" w:rsidTr="00D23CCA">
        <w:trPr>
          <w:cantSplit/>
          <w:trHeight w:val="54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rsidP="00D23CCA">
            <w:pPr>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3.1.2</w:t>
            </w:r>
            <w:r w:rsidRPr="00C1623F">
              <w:rPr>
                <w:rFonts w:ascii="宋体" w:hAnsi="宋体" w:cs="宋体" w:hint="eastAsia"/>
                <w:sz w:val="21"/>
                <w:szCs w:val="21"/>
              </w:rPr>
              <w:t>使用功能。使用功能不符合消防设计文件要求，记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p>
        </w:tc>
      </w:tr>
      <w:tr w:rsidR="00FB297F" w:rsidRPr="00D23CCA">
        <w:trPr>
          <w:cantSplit/>
          <w:trHeight w:val="73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w:t>
            </w:r>
          </w:p>
        </w:tc>
        <w:tc>
          <w:tcPr>
            <w:tcW w:w="425" w:type="dxa"/>
            <w:vMerge/>
            <w:vAlign w:val="center"/>
          </w:tcPr>
          <w:p w:rsidR="00FB297F" w:rsidRPr="00C1623F" w:rsidRDefault="00FB297F">
            <w:pPr>
              <w:rPr>
                <w:rFonts w:ascii="宋体" w:cs="宋体"/>
              </w:rPr>
            </w:pPr>
          </w:p>
        </w:tc>
        <w:tc>
          <w:tcPr>
            <w:tcW w:w="709" w:type="dxa"/>
            <w:vAlign w:val="center"/>
          </w:tcPr>
          <w:p w:rsidR="00FB297F" w:rsidRPr="00C1623F" w:rsidRDefault="00FB297F" w:rsidP="00D23CCA">
            <w:pPr>
              <w:jc w:val="center"/>
              <w:rPr>
                <w:rFonts w:ascii="宋体" w:cs="宋体"/>
              </w:rPr>
            </w:pPr>
            <w:r w:rsidRPr="00C1623F">
              <w:rPr>
                <w:rFonts w:ascii="宋体" w:hAnsi="宋体" w:cs="宋体"/>
              </w:rPr>
              <w:t>3.2</w:t>
            </w:r>
            <w:r w:rsidRPr="00C1623F">
              <w:rPr>
                <w:rFonts w:ascii="宋体" w:hAnsi="宋体" w:cs="宋体" w:hint="eastAsia"/>
              </w:rPr>
              <w:t>装修材料</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3.2.1</w:t>
            </w:r>
            <w:r w:rsidRPr="00C1623F">
              <w:rPr>
                <w:rFonts w:ascii="宋体" w:hAnsi="宋体" w:cs="宋体" w:hint="eastAsia"/>
                <w:sz w:val="21"/>
                <w:szCs w:val="21"/>
              </w:rPr>
              <w:t>装修材料。装修材料纺织织物、木质材料、高分子合成材料、复合材料等未能提供有关防火性能的证明文件、施工记录的，记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p>
        </w:tc>
      </w:tr>
      <w:tr w:rsidR="00FB297F" w:rsidRPr="00D23CCA">
        <w:trPr>
          <w:cantSplit/>
          <w:trHeight w:val="73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rsidP="00D23CCA">
            <w:pPr>
              <w:jc w:val="center"/>
              <w:rPr>
                <w:rFonts w:ascii="宋体" w:cs="宋体"/>
              </w:rPr>
            </w:pPr>
            <w:r w:rsidRPr="00C1623F">
              <w:rPr>
                <w:rFonts w:ascii="宋体" w:hAnsi="宋体" w:cs="宋体"/>
              </w:rPr>
              <w:t>3.3</w:t>
            </w:r>
            <w:r w:rsidRPr="00C1623F">
              <w:rPr>
                <w:rFonts w:ascii="宋体" w:hAnsi="宋体" w:cs="宋体" w:hint="eastAsia"/>
              </w:rPr>
              <w:t>电气安装与装修</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3.3.1</w:t>
            </w:r>
            <w:r w:rsidRPr="00C1623F">
              <w:rPr>
                <w:rFonts w:ascii="宋体" w:hAnsi="宋体" w:cs="宋体" w:hint="eastAsia"/>
                <w:sz w:val="21"/>
                <w:szCs w:val="21"/>
              </w:rPr>
              <w:t>配电线路的敷设。配电线路敷设在有可燃物的闷顶、吊顶内时，未采取穿金属导管或封闭式</w:t>
            </w:r>
            <w:proofErr w:type="gramStart"/>
            <w:r w:rsidRPr="00C1623F">
              <w:rPr>
                <w:rFonts w:ascii="宋体" w:hAnsi="宋体" w:cs="宋体" w:hint="eastAsia"/>
                <w:sz w:val="21"/>
                <w:szCs w:val="21"/>
              </w:rPr>
              <w:t>金属槽盒等</w:t>
            </w:r>
            <w:proofErr w:type="gramEnd"/>
            <w:r w:rsidRPr="00C1623F">
              <w:rPr>
                <w:rFonts w:ascii="宋体" w:hAnsi="宋体" w:cs="宋体" w:hint="eastAsia"/>
                <w:sz w:val="21"/>
                <w:szCs w:val="21"/>
              </w:rPr>
              <w:t>防火保护措施的，每发现一处记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GB50016-2014 </w:t>
            </w:r>
            <w:r w:rsidRPr="00C1623F">
              <w:rPr>
                <w:rFonts w:ascii="宋体" w:hAnsi="宋体" w:cs="宋体" w:hint="eastAsia"/>
                <w:sz w:val="21"/>
                <w:szCs w:val="21"/>
              </w:rPr>
              <w:t>第</w:t>
            </w:r>
            <w:r w:rsidRPr="00C1623F">
              <w:rPr>
                <w:rFonts w:ascii="宋体" w:hAnsi="宋体" w:cs="宋体"/>
                <w:sz w:val="21"/>
                <w:szCs w:val="21"/>
              </w:rPr>
              <w:t>10.2.3</w:t>
            </w:r>
            <w:r w:rsidRPr="00C1623F">
              <w:rPr>
                <w:rFonts w:ascii="宋体" w:hAnsi="宋体" w:cs="宋体" w:hint="eastAsia"/>
                <w:sz w:val="21"/>
                <w:szCs w:val="21"/>
              </w:rPr>
              <w:t>条</w:t>
            </w:r>
          </w:p>
        </w:tc>
      </w:tr>
      <w:tr w:rsidR="00FB297F" w:rsidRPr="00D23CCA">
        <w:trPr>
          <w:cantSplit/>
          <w:trHeight w:val="93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3.3.2</w:t>
            </w:r>
            <w:r w:rsidRPr="00C1623F">
              <w:rPr>
                <w:rFonts w:ascii="宋体" w:hAnsi="宋体" w:cs="宋体" w:hint="eastAsia"/>
                <w:sz w:val="21"/>
                <w:szCs w:val="21"/>
              </w:rPr>
              <w:t>用电装置的设置位置。开关、插座、照明灯等用电装置靠近可燃物时，未采取隔热、散热等防火措施的，每发现一处记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GB50016-2014 </w:t>
            </w:r>
            <w:r w:rsidRPr="00C1623F">
              <w:rPr>
                <w:rFonts w:ascii="宋体" w:hAnsi="宋体" w:cs="宋体" w:hint="eastAsia"/>
                <w:sz w:val="21"/>
                <w:szCs w:val="21"/>
              </w:rPr>
              <w:t>第</w:t>
            </w:r>
            <w:r w:rsidRPr="00C1623F">
              <w:rPr>
                <w:rFonts w:ascii="宋体" w:hAnsi="宋体" w:cs="宋体"/>
                <w:sz w:val="21"/>
                <w:szCs w:val="21"/>
              </w:rPr>
              <w:t>10.2.4</w:t>
            </w:r>
            <w:r w:rsidRPr="00C1623F">
              <w:rPr>
                <w:rFonts w:ascii="宋体" w:hAnsi="宋体" w:cs="宋体" w:hint="eastAsia"/>
                <w:sz w:val="21"/>
                <w:szCs w:val="21"/>
              </w:rPr>
              <w:t>条</w:t>
            </w:r>
          </w:p>
        </w:tc>
      </w:tr>
      <w:tr w:rsidR="00FB297F" w:rsidRPr="00D23CCA" w:rsidTr="00675F8C">
        <w:trPr>
          <w:cantSplit/>
          <w:trHeight w:val="57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3.3.3</w:t>
            </w:r>
            <w:r w:rsidRPr="00C1623F">
              <w:rPr>
                <w:rFonts w:ascii="宋体" w:hAnsi="宋体" w:cs="宋体" w:hint="eastAsia"/>
                <w:sz w:val="21"/>
                <w:szCs w:val="21"/>
              </w:rPr>
              <w:t>对消防设施影响。建筑内部装修擅自减少、改动、拆除、遮挡消防设施，每发现一处记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GB50222-2017 </w:t>
            </w:r>
            <w:r w:rsidRPr="00C1623F">
              <w:rPr>
                <w:rFonts w:ascii="宋体" w:hAnsi="宋体" w:cs="宋体" w:hint="eastAsia"/>
                <w:sz w:val="21"/>
                <w:szCs w:val="21"/>
              </w:rPr>
              <w:t>第</w:t>
            </w:r>
            <w:r w:rsidRPr="00C1623F">
              <w:rPr>
                <w:rFonts w:ascii="宋体" w:hAnsi="宋体" w:cs="宋体"/>
                <w:sz w:val="21"/>
                <w:szCs w:val="21"/>
              </w:rPr>
              <w:t>4.0.1</w:t>
            </w:r>
            <w:r w:rsidRPr="00C1623F">
              <w:rPr>
                <w:rFonts w:ascii="宋体" w:hAnsi="宋体" w:cs="宋体" w:hint="eastAsia"/>
                <w:sz w:val="21"/>
                <w:szCs w:val="21"/>
              </w:rPr>
              <w:t>条</w:t>
            </w:r>
          </w:p>
        </w:tc>
      </w:tr>
      <w:tr w:rsidR="00FB297F" w:rsidRPr="00D23CCA">
        <w:trPr>
          <w:cantSplit/>
          <w:trHeight w:val="947"/>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36</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3.3.4</w:t>
            </w:r>
            <w:r w:rsidRPr="00C1623F">
              <w:rPr>
                <w:rFonts w:ascii="宋体" w:hAnsi="宋体" w:cs="宋体" w:hint="eastAsia"/>
                <w:sz w:val="21"/>
                <w:szCs w:val="21"/>
              </w:rPr>
              <w:t>装修材料的燃烧性能等级。经常使用明火器具的科研试验室，其装修材料的燃烧性能等级除</w:t>
            </w:r>
            <w:r w:rsidRPr="00C1623F">
              <w:rPr>
                <w:rFonts w:ascii="宋体" w:hAnsi="宋体" w:cs="宋体"/>
                <w:sz w:val="21"/>
                <w:szCs w:val="21"/>
              </w:rPr>
              <w:t>A</w:t>
            </w:r>
            <w:r w:rsidRPr="00C1623F">
              <w:rPr>
                <w:rFonts w:ascii="宋体" w:hAnsi="宋体" w:cs="宋体" w:hint="eastAsia"/>
                <w:sz w:val="21"/>
                <w:szCs w:val="21"/>
              </w:rPr>
              <w:t>级外，未在表</w:t>
            </w:r>
            <w:r w:rsidRPr="00C1623F">
              <w:rPr>
                <w:rFonts w:ascii="宋体" w:hAnsi="宋体" w:cs="宋体"/>
                <w:sz w:val="21"/>
                <w:szCs w:val="21"/>
              </w:rPr>
              <w:t>5.1.1</w:t>
            </w:r>
            <w:r w:rsidRPr="00C1623F">
              <w:rPr>
                <w:rFonts w:ascii="宋体" w:hAnsi="宋体" w:cs="宋体" w:hint="eastAsia"/>
                <w:sz w:val="21"/>
                <w:szCs w:val="21"/>
              </w:rPr>
              <w:t>、表</w:t>
            </w:r>
            <w:r w:rsidRPr="00C1623F">
              <w:rPr>
                <w:rFonts w:ascii="宋体" w:hAnsi="宋体" w:cs="宋体"/>
                <w:sz w:val="21"/>
                <w:szCs w:val="21"/>
              </w:rPr>
              <w:t>5.2.1</w:t>
            </w:r>
            <w:r w:rsidRPr="00C1623F">
              <w:rPr>
                <w:rFonts w:ascii="宋体" w:hAnsi="宋体" w:cs="宋体" w:hint="eastAsia"/>
                <w:sz w:val="21"/>
                <w:szCs w:val="21"/>
              </w:rPr>
              <w:t>、表</w:t>
            </w:r>
            <w:r w:rsidRPr="00C1623F">
              <w:rPr>
                <w:rFonts w:ascii="宋体" w:hAnsi="宋体" w:cs="宋体"/>
                <w:sz w:val="21"/>
                <w:szCs w:val="21"/>
              </w:rPr>
              <w:t>5.3.1</w:t>
            </w:r>
            <w:r w:rsidRPr="00C1623F">
              <w:rPr>
                <w:rFonts w:ascii="宋体" w:hAnsi="宋体" w:cs="宋体" w:hint="eastAsia"/>
                <w:sz w:val="21"/>
                <w:szCs w:val="21"/>
              </w:rPr>
              <w:t>、表</w:t>
            </w:r>
            <w:r w:rsidRPr="00C1623F">
              <w:rPr>
                <w:rFonts w:ascii="宋体" w:hAnsi="宋体" w:cs="宋体"/>
                <w:sz w:val="21"/>
                <w:szCs w:val="21"/>
              </w:rPr>
              <w:t>6.0.1</w:t>
            </w:r>
            <w:r w:rsidRPr="00C1623F">
              <w:rPr>
                <w:rFonts w:ascii="宋体" w:hAnsi="宋体" w:cs="宋体" w:hint="eastAsia"/>
                <w:sz w:val="21"/>
                <w:szCs w:val="21"/>
              </w:rPr>
              <w:t>、表</w:t>
            </w:r>
            <w:r w:rsidRPr="00C1623F">
              <w:rPr>
                <w:rFonts w:ascii="宋体" w:hAnsi="宋体" w:cs="宋体"/>
                <w:sz w:val="21"/>
                <w:szCs w:val="21"/>
              </w:rPr>
              <w:t>6.0.5</w:t>
            </w:r>
            <w:r w:rsidRPr="00C1623F">
              <w:rPr>
                <w:rFonts w:ascii="宋体" w:hAnsi="宋体" w:cs="宋体" w:hint="eastAsia"/>
                <w:sz w:val="21"/>
                <w:szCs w:val="21"/>
              </w:rPr>
              <w:t>规定的基础上提高一级的，每发现一处记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GB50222-2017</w:t>
            </w:r>
            <w:r w:rsidRPr="00C1623F">
              <w:rPr>
                <w:rFonts w:ascii="宋体" w:hAnsi="宋体" w:cs="宋体" w:hint="eastAsia"/>
                <w:sz w:val="21"/>
                <w:szCs w:val="21"/>
              </w:rPr>
              <w:t>第</w:t>
            </w:r>
            <w:r w:rsidRPr="00C1623F">
              <w:rPr>
                <w:rFonts w:ascii="宋体" w:hAnsi="宋体" w:cs="宋体"/>
                <w:sz w:val="21"/>
                <w:szCs w:val="21"/>
              </w:rPr>
              <w:t xml:space="preserve"> 4.0.12</w:t>
            </w:r>
            <w:r w:rsidRPr="00C1623F">
              <w:rPr>
                <w:rFonts w:ascii="宋体" w:hAnsi="宋体" w:cs="宋体" w:hint="eastAsia"/>
                <w:sz w:val="21"/>
                <w:szCs w:val="21"/>
              </w:rPr>
              <w:t>条</w:t>
            </w:r>
          </w:p>
        </w:tc>
      </w:tr>
      <w:tr w:rsidR="00FB297F" w:rsidRPr="00D23CCA">
        <w:trPr>
          <w:cantSplit/>
          <w:trHeight w:val="1133"/>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37</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jc w:val="cente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3.3.5</w:t>
            </w:r>
            <w:r w:rsidRPr="00C1623F">
              <w:rPr>
                <w:rFonts w:ascii="宋体" w:hAnsi="宋体" w:cs="宋体" w:hint="eastAsia"/>
                <w:sz w:val="21"/>
                <w:szCs w:val="21"/>
              </w:rPr>
              <w:t>展览性场所的装修材料。展览性场所，其展台材料应采用低于</w:t>
            </w:r>
            <w:r w:rsidRPr="00C1623F">
              <w:rPr>
                <w:rFonts w:ascii="宋体" w:hAnsi="宋体" w:cs="宋体"/>
                <w:sz w:val="21"/>
                <w:szCs w:val="21"/>
              </w:rPr>
              <w:t>B1</w:t>
            </w:r>
            <w:r w:rsidRPr="00C1623F">
              <w:rPr>
                <w:rFonts w:ascii="宋体" w:hAnsi="宋体" w:cs="宋体" w:hint="eastAsia"/>
                <w:sz w:val="21"/>
                <w:szCs w:val="21"/>
              </w:rPr>
              <w:t>级的装修材料；设置电加热设备的餐饮操作区内，与电加热设备贴邻的墙面、操作台未采用</w:t>
            </w:r>
            <w:r w:rsidRPr="00C1623F">
              <w:rPr>
                <w:rFonts w:ascii="宋体" w:hAnsi="宋体" w:cs="宋体"/>
                <w:sz w:val="21"/>
                <w:szCs w:val="21"/>
              </w:rPr>
              <w:t>A</w:t>
            </w:r>
            <w:r w:rsidRPr="00C1623F">
              <w:rPr>
                <w:rFonts w:ascii="宋体" w:hAnsi="宋体" w:cs="宋体" w:hint="eastAsia"/>
                <w:sz w:val="21"/>
                <w:szCs w:val="21"/>
              </w:rPr>
              <w:t>级装修材料；展台与卤钨灯等高温照明灯具贴邻部位的材料未采用</w:t>
            </w:r>
            <w:r w:rsidRPr="00C1623F">
              <w:rPr>
                <w:rFonts w:ascii="宋体" w:hAnsi="宋体" w:cs="宋体"/>
                <w:sz w:val="21"/>
                <w:szCs w:val="21"/>
              </w:rPr>
              <w:t>A</w:t>
            </w:r>
            <w:r w:rsidRPr="00C1623F">
              <w:rPr>
                <w:rFonts w:ascii="宋体" w:hAnsi="宋体" w:cs="宋体" w:hint="eastAsia"/>
                <w:sz w:val="21"/>
                <w:szCs w:val="21"/>
              </w:rPr>
              <w:t>级装修材料的，每发现一处记</w:t>
            </w:r>
            <w:r w:rsidRPr="00C1623F">
              <w:rPr>
                <w:rFonts w:ascii="宋体" w:hAnsi="宋体" w:cs="宋体"/>
                <w:sz w:val="21"/>
                <w:szCs w:val="21"/>
              </w:rPr>
              <w:t>3</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 xml:space="preserve">GB50222-2017 </w:t>
            </w:r>
            <w:r w:rsidRPr="00C1623F">
              <w:rPr>
                <w:rFonts w:ascii="宋体" w:hAnsi="宋体" w:cs="宋体" w:hint="eastAsia"/>
                <w:sz w:val="21"/>
                <w:szCs w:val="21"/>
              </w:rPr>
              <w:t>第</w:t>
            </w:r>
            <w:r w:rsidRPr="00C1623F">
              <w:rPr>
                <w:rFonts w:ascii="宋体" w:hAnsi="宋体" w:cs="宋体"/>
                <w:sz w:val="21"/>
                <w:szCs w:val="21"/>
              </w:rPr>
              <w:t>4.0.14</w:t>
            </w:r>
            <w:r w:rsidRPr="00C1623F">
              <w:rPr>
                <w:rFonts w:ascii="宋体" w:hAnsi="宋体" w:cs="宋体" w:hint="eastAsia"/>
                <w:sz w:val="21"/>
                <w:szCs w:val="21"/>
              </w:rPr>
              <w:t>条</w:t>
            </w:r>
          </w:p>
        </w:tc>
      </w:tr>
      <w:tr w:rsidR="00FB297F" w:rsidRPr="00D23CCA">
        <w:trPr>
          <w:cantSplit/>
          <w:trHeight w:val="696"/>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38</w:t>
            </w:r>
          </w:p>
        </w:tc>
        <w:tc>
          <w:tcPr>
            <w:tcW w:w="425" w:type="dxa"/>
            <w:vMerge/>
            <w:vAlign w:val="center"/>
          </w:tcPr>
          <w:p w:rsidR="00FB297F" w:rsidRPr="00C1623F" w:rsidRDefault="00FB297F">
            <w:pPr>
              <w:spacing w:line="240" w:lineRule="exact"/>
              <w:rPr>
                <w:rFonts w:ascii="宋体" w:cs="宋体"/>
              </w:rPr>
            </w:pPr>
          </w:p>
        </w:tc>
        <w:tc>
          <w:tcPr>
            <w:tcW w:w="709" w:type="dxa"/>
            <w:vAlign w:val="center"/>
          </w:tcPr>
          <w:p w:rsidR="00FB297F" w:rsidRPr="00C1623F" w:rsidRDefault="00FB297F">
            <w:pPr>
              <w:spacing w:line="240" w:lineRule="exact"/>
              <w:rPr>
                <w:rFonts w:ascii="宋体" w:cs="宋体"/>
              </w:rPr>
            </w:pPr>
            <w:r w:rsidRPr="00C1623F">
              <w:rPr>
                <w:rFonts w:ascii="宋体" w:hAnsi="宋体" w:cs="宋体"/>
              </w:rPr>
              <w:t>3.4</w:t>
            </w:r>
            <w:r w:rsidRPr="00C1623F">
              <w:rPr>
                <w:rFonts w:ascii="宋体" w:hAnsi="宋体" w:cs="宋体" w:hint="eastAsia"/>
              </w:rPr>
              <w:t>对疏散设施影响</w:t>
            </w: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3.4.1</w:t>
            </w:r>
            <w:r w:rsidRPr="00C1623F">
              <w:rPr>
                <w:rFonts w:hAnsi="宋体" w:hint="eastAsia"/>
              </w:rPr>
              <w:t>对疏散设施影响。建筑内部装修擅自减少、改动、拆除、遮挡疏散指示标志、安全出口、疏散出口、疏散走道，每发现一起记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GB50222-2017</w:t>
            </w:r>
            <w:r w:rsidRPr="00C1623F">
              <w:rPr>
                <w:rFonts w:hAnsi="宋体" w:hint="eastAsia"/>
              </w:rPr>
              <w:t>第</w:t>
            </w:r>
            <w:r w:rsidRPr="00C1623F">
              <w:rPr>
                <w:rFonts w:hAnsi="宋体"/>
              </w:rPr>
              <w:t>4.0.1</w:t>
            </w:r>
            <w:r w:rsidRPr="00C1623F">
              <w:rPr>
                <w:rFonts w:hAnsi="宋体" w:hint="eastAsia"/>
              </w:rPr>
              <w:t>条</w:t>
            </w:r>
          </w:p>
        </w:tc>
      </w:tr>
      <w:tr w:rsidR="00FB297F" w:rsidRPr="00D23CCA" w:rsidTr="00675F8C">
        <w:trPr>
          <w:cantSplit/>
          <w:trHeight w:val="1745"/>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39</w:t>
            </w:r>
          </w:p>
        </w:tc>
        <w:tc>
          <w:tcPr>
            <w:tcW w:w="425" w:type="dxa"/>
            <w:vMerge w:val="restart"/>
            <w:vAlign w:val="center"/>
          </w:tcPr>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Default="00FB297F">
            <w:pPr>
              <w:spacing w:line="240" w:lineRule="exact"/>
              <w:rPr>
                <w:rFonts w:ascii="宋体" w:cs="宋体"/>
              </w:rPr>
            </w:pPr>
          </w:p>
          <w:p w:rsidR="00FB297F" w:rsidRDefault="00FB297F">
            <w:pPr>
              <w:spacing w:line="240" w:lineRule="exact"/>
              <w:rPr>
                <w:rFonts w:ascii="宋体" w:cs="宋体"/>
              </w:rPr>
            </w:pPr>
          </w:p>
          <w:p w:rsidR="00FB297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四、消防给水</w:t>
            </w: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Default="00FB297F">
            <w:pPr>
              <w:spacing w:line="240" w:lineRule="exact"/>
              <w:rPr>
                <w:rFonts w:ascii="宋体" w:cs="宋体"/>
              </w:rPr>
            </w:pPr>
          </w:p>
          <w:p w:rsidR="00FB297F" w:rsidRDefault="00FB297F">
            <w:pPr>
              <w:spacing w:line="240" w:lineRule="exact"/>
              <w:rPr>
                <w:rFonts w:ascii="宋体" w:cs="宋体"/>
              </w:rPr>
            </w:pPr>
          </w:p>
          <w:p w:rsidR="00FB297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四、消防给水</w:t>
            </w:r>
          </w:p>
        </w:tc>
        <w:tc>
          <w:tcPr>
            <w:tcW w:w="709" w:type="dxa"/>
            <w:vAlign w:val="center"/>
          </w:tcPr>
          <w:p w:rsidR="00FB297F" w:rsidRPr="00C1623F" w:rsidRDefault="00FB297F">
            <w:pPr>
              <w:spacing w:line="240" w:lineRule="exact"/>
              <w:rPr>
                <w:rFonts w:ascii="宋体" w:cs="宋体"/>
              </w:rPr>
            </w:pPr>
            <w:r w:rsidRPr="00C1623F">
              <w:rPr>
                <w:rFonts w:ascii="宋体" w:hAnsi="宋体" w:cs="宋体"/>
              </w:rPr>
              <w:t>4.1</w:t>
            </w:r>
            <w:r w:rsidRPr="00C1623F">
              <w:rPr>
                <w:rFonts w:ascii="宋体" w:hAnsi="宋体" w:cs="宋体" w:hint="eastAsia"/>
              </w:rPr>
              <w:t>室外消防水供水</w:t>
            </w: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4.1.1</w:t>
            </w:r>
            <w:r w:rsidRPr="00C1623F">
              <w:rPr>
                <w:rFonts w:hAnsi="宋体" w:hint="eastAsia"/>
              </w:rPr>
              <w:t>建筑物室外市政消防供水。未采用两路市政给水网供水</w:t>
            </w:r>
            <w:r w:rsidRPr="00C1623F">
              <w:rPr>
                <w:rFonts w:hAnsi="宋体"/>
              </w:rPr>
              <w:t>(</w:t>
            </w:r>
            <w:r w:rsidRPr="00C1623F">
              <w:rPr>
                <w:rFonts w:hAnsi="宋体" w:hint="eastAsia"/>
              </w:rPr>
              <w:t>除建筑高度超过</w:t>
            </w:r>
            <w:r w:rsidRPr="00C1623F">
              <w:rPr>
                <w:rFonts w:hAnsi="宋体"/>
              </w:rPr>
              <w:t>54m</w:t>
            </w:r>
            <w:r w:rsidRPr="00C1623F">
              <w:rPr>
                <w:rFonts w:hAnsi="宋体" w:hint="eastAsia"/>
              </w:rPr>
              <w:t>的住宅外，室外消火栓设计流量</w:t>
            </w:r>
            <w:r w:rsidRPr="00C1623F">
              <w:rPr>
                <w:rFonts w:hAnsi="宋体" w:cs="Times New Roman"/>
              </w:rPr>
              <w:t>≤</w:t>
            </w:r>
            <w:r w:rsidRPr="00C1623F">
              <w:rPr>
                <w:rFonts w:hAnsi="宋体"/>
              </w:rPr>
              <w:t>20L/s</w:t>
            </w:r>
            <w:r w:rsidRPr="00C1623F">
              <w:rPr>
                <w:rFonts w:hAnsi="宋体" w:hint="eastAsia"/>
              </w:rPr>
              <w:t>时，可采用一路消防供水</w:t>
            </w:r>
            <w:r w:rsidRPr="00C1623F">
              <w:rPr>
                <w:rFonts w:hAnsi="宋体"/>
              </w:rPr>
              <w:t>)</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GB50974-2014 6.1.3</w:t>
            </w:r>
          </w:p>
        </w:tc>
      </w:tr>
      <w:tr w:rsidR="00FB297F" w:rsidRPr="00D23CCA" w:rsidTr="00675F8C">
        <w:trPr>
          <w:cantSplit/>
          <w:trHeight w:val="1674"/>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40</w:t>
            </w:r>
          </w:p>
        </w:tc>
        <w:tc>
          <w:tcPr>
            <w:tcW w:w="425" w:type="dxa"/>
            <w:vMerge/>
            <w:vAlign w:val="center"/>
          </w:tcPr>
          <w:p w:rsidR="00FB297F" w:rsidRPr="00C1623F" w:rsidRDefault="00FB297F">
            <w:pPr>
              <w:spacing w:line="240" w:lineRule="exact"/>
              <w:rPr>
                <w:rFonts w:ascii="宋体" w:cs="宋体"/>
              </w:rPr>
            </w:pPr>
          </w:p>
        </w:tc>
        <w:tc>
          <w:tcPr>
            <w:tcW w:w="709" w:type="dxa"/>
            <w:vMerge w:val="restart"/>
            <w:vAlign w:val="center"/>
          </w:tcPr>
          <w:p w:rsidR="00FB297F" w:rsidRPr="00C1623F" w:rsidRDefault="00FB297F">
            <w:pPr>
              <w:spacing w:line="240" w:lineRule="exact"/>
              <w:rPr>
                <w:rFonts w:ascii="宋体" w:cs="宋体"/>
              </w:rPr>
            </w:pPr>
            <w:r w:rsidRPr="00C1623F">
              <w:rPr>
                <w:rFonts w:ascii="宋体" w:hAnsi="宋体" w:cs="宋体"/>
              </w:rPr>
              <w:t>4.2</w:t>
            </w:r>
            <w:r w:rsidRPr="00C1623F">
              <w:rPr>
                <w:rFonts w:ascii="宋体" w:hAnsi="宋体" w:cs="宋体" w:hint="eastAsia"/>
              </w:rPr>
              <w:t>消防水池</w:t>
            </w: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4.2.1</w:t>
            </w:r>
            <w:r w:rsidRPr="00C1623F">
              <w:rPr>
                <w:rFonts w:hAnsi="宋体" w:hint="eastAsia"/>
              </w:rPr>
              <w:t>消防水池有效容积。消防水池有效容积不符合设计的要求的，记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(GB50974-2014 12.3.3)</w:t>
            </w:r>
          </w:p>
        </w:tc>
      </w:tr>
      <w:tr w:rsidR="00FB297F" w:rsidRPr="00D23CCA" w:rsidTr="00675F8C">
        <w:trPr>
          <w:cantSplit/>
          <w:trHeight w:val="1185"/>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41</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4.2.2</w:t>
            </w:r>
            <w:r w:rsidRPr="00C1623F">
              <w:rPr>
                <w:rFonts w:hAnsi="宋体" w:hint="eastAsia"/>
              </w:rPr>
              <w:t>消防水池取水口。室外消防水池取水口</w:t>
            </w:r>
            <w:r w:rsidRPr="00C1623F">
              <w:rPr>
                <w:rFonts w:hAnsi="宋体"/>
              </w:rPr>
              <w:t>(</w:t>
            </w:r>
            <w:r w:rsidRPr="00C1623F">
              <w:rPr>
                <w:rFonts w:hAnsi="宋体" w:hint="eastAsia"/>
              </w:rPr>
              <w:t>井</w:t>
            </w:r>
            <w:r w:rsidRPr="00C1623F">
              <w:rPr>
                <w:rFonts w:hAnsi="宋体"/>
              </w:rPr>
              <w:t>)</w:t>
            </w:r>
            <w:r w:rsidRPr="00C1623F">
              <w:rPr>
                <w:rFonts w:hAnsi="宋体" w:hint="eastAsia"/>
              </w:rPr>
              <w:t>与建筑物</w:t>
            </w:r>
            <w:r w:rsidRPr="00C1623F">
              <w:rPr>
                <w:rFonts w:hAnsi="宋体"/>
              </w:rPr>
              <w:t>(</w:t>
            </w:r>
            <w:r w:rsidRPr="00C1623F">
              <w:rPr>
                <w:rFonts w:hAnsi="宋体" w:hint="eastAsia"/>
              </w:rPr>
              <w:t>水泵房除外</w:t>
            </w:r>
            <w:r w:rsidRPr="00C1623F">
              <w:rPr>
                <w:rFonts w:hAnsi="宋体"/>
              </w:rPr>
              <w:t>)</w:t>
            </w:r>
            <w:r w:rsidRPr="00C1623F">
              <w:rPr>
                <w:rFonts w:hAnsi="宋体" w:hint="eastAsia"/>
              </w:rPr>
              <w:t>的</w:t>
            </w:r>
            <w:proofErr w:type="gramStart"/>
            <w:r w:rsidRPr="00C1623F">
              <w:rPr>
                <w:rFonts w:hAnsi="宋体" w:hint="eastAsia"/>
              </w:rPr>
              <w:t>的</w:t>
            </w:r>
            <w:proofErr w:type="gramEnd"/>
            <w:r w:rsidRPr="00C1623F">
              <w:rPr>
                <w:rFonts w:hAnsi="宋体" w:hint="eastAsia"/>
              </w:rPr>
              <w:t>安装位置和吸水高度不符合设计要求的，记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p>
        </w:tc>
      </w:tr>
      <w:tr w:rsidR="00FB297F" w:rsidRPr="00D23CCA">
        <w:trPr>
          <w:cantSplit/>
          <w:trHeight w:val="119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4.2.3</w:t>
            </w:r>
            <w:r w:rsidRPr="00C1623F">
              <w:rPr>
                <w:rFonts w:hAnsi="宋体" w:hint="eastAsia"/>
              </w:rPr>
              <w:t>消防用水与其他用水共用水池的技术措施。消防用水与其他用水共用水池未采取确保消防用水量不作他用技术措施的，记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GB50974-2014</w:t>
            </w:r>
            <w:r w:rsidRPr="00C1623F">
              <w:rPr>
                <w:rFonts w:hAnsi="宋体" w:hint="eastAsia"/>
              </w:rPr>
              <w:t>第</w:t>
            </w:r>
            <w:r w:rsidRPr="00C1623F">
              <w:rPr>
                <w:rFonts w:hAnsi="宋体"/>
              </w:rPr>
              <w:t>4.3.8</w:t>
            </w:r>
            <w:r w:rsidRPr="00C1623F">
              <w:rPr>
                <w:rFonts w:hAnsi="宋体" w:hint="eastAsia"/>
              </w:rPr>
              <w:t>条、</w:t>
            </w:r>
            <w:r w:rsidRPr="00C1623F">
              <w:rPr>
                <w:rFonts w:hAnsi="宋体"/>
              </w:rPr>
              <w:t xml:space="preserve"> GA503-2004 </w:t>
            </w:r>
            <w:r w:rsidRPr="00C1623F">
              <w:rPr>
                <w:rFonts w:hAnsi="宋体" w:hint="eastAsia"/>
              </w:rPr>
              <w:t>第</w:t>
            </w:r>
            <w:r w:rsidRPr="00C1623F">
              <w:rPr>
                <w:rFonts w:hAnsi="宋体"/>
              </w:rPr>
              <w:t>4.4.1.1</w:t>
            </w:r>
            <w:r w:rsidRPr="00C1623F">
              <w:rPr>
                <w:rFonts w:hAnsi="宋体" w:hint="eastAsia"/>
              </w:rPr>
              <w:t>条</w:t>
            </w:r>
          </w:p>
        </w:tc>
      </w:tr>
      <w:tr w:rsidR="00FB297F" w:rsidRPr="00D23CCA" w:rsidTr="00675F8C">
        <w:trPr>
          <w:cantSplit/>
          <w:trHeight w:val="160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4.2.4</w:t>
            </w:r>
            <w:r w:rsidRPr="00C1623F">
              <w:rPr>
                <w:rFonts w:hAnsi="宋体" w:hint="eastAsia"/>
              </w:rPr>
              <w:t>水位显示装置。未设置就地水位显示装置，或未在消防控制中心或值班室等地点设置显示消防水池水位的装置，每少一处记</w:t>
            </w:r>
            <w:r w:rsidRPr="00C1623F">
              <w:rPr>
                <w:rFonts w:hAnsi="宋体"/>
              </w:rPr>
              <w:t>2</w:t>
            </w:r>
            <w:r w:rsidRPr="00C1623F">
              <w:rPr>
                <w:rFonts w:hAnsi="宋体" w:hint="eastAsia"/>
              </w:rPr>
              <w:t>分，显示装置无最高和最低报警水位的，记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 xml:space="preserve">GB50974-2014 11.0.7 </w:t>
            </w:r>
          </w:p>
        </w:tc>
      </w:tr>
      <w:tr w:rsidR="00FB297F" w:rsidRPr="00D23CCA">
        <w:trPr>
          <w:cantSplit/>
          <w:trHeight w:val="70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jc w:val="cente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4.2.5</w:t>
            </w:r>
            <w:r w:rsidRPr="00C1623F">
              <w:rPr>
                <w:rFonts w:hAnsi="宋体" w:hint="eastAsia"/>
              </w:rPr>
              <w:t>溢流水管、排水设施。消防水池未按设计要求设置溢流水管和排水设施的，记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p>
        </w:tc>
      </w:tr>
      <w:tr w:rsidR="00FB297F" w:rsidRPr="00D23CCA">
        <w:trPr>
          <w:cantSplit/>
          <w:trHeight w:val="98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45</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4.3</w:t>
            </w:r>
            <w:r w:rsidRPr="00C1623F">
              <w:rPr>
                <w:rFonts w:ascii="宋体" w:hAnsi="宋体" w:cs="宋体" w:hint="eastAsia"/>
              </w:rPr>
              <w:t>消防水箱</w:t>
            </w: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4.3.1</w:t>
            </w:r>
            <w:proofErr w:type="gramStart"/>
            <w:r w:rsidRPr="00C1623F">
              <w:rPr>
                <w:rFonts w:hAnsi="宋体" w:hint="eastAsia"/>
              </w:rPr>
              <w:t>高位消防</w:t>
            </w:r>
            <w:proofErr w:type="gramEnd"/>
            <w:r w:rsidRPr="00C1623F">
              <w:rPr>
                <w:rFonts w:hAnsi="宋体" w:hint="eastAsia"/>
              </w:rPr>
              <w:t>水箱的设置。</w:t>
            </w:r>
            <w:proofErr w:type="gramStart"/>
            <w:r w:rsidRPr="00C1623F">
              <w:rPr>
                <w:rFonts w:hAnsi="宋体" w:hint="eastAsia"/>
              </w:rPr>
              <w:t>高位消防</w:t>
            </w:r>
            <w:proofErr w:type="gramEnd"/>
            <w:r w:rsidRPr="00C1623F">
              <w:rPr>
                <w:rFonts w:hAnsi="宋体" w:hint="eastAsia"/>
              </w:rPr>
              <w:t>水箱的设置未按设计的要求设置的，记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6.1.9.1</w:t>
            </w:r>
          </w:p>
        </w:tc>
      </w:tr>
      <w:tr w:rsidR="00FB297F" w:rsidRPr="00D23CCA">
        <w:trPr>
          <w:cantSplit/>
          <w:trHeight w:val="98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4.3.2</w:t>
            </w:r>
            <w:r w:rsidRPr="00C1623F">
              <w:rPr>
                <w:rFonts w:hAnsi="宋体" w:hint="eastAsia"/>
              </w:rPr>
              <w:t>消防水箱自动供水设施设置。补水设施运行不正常</w:t>
            </w:r>
            <w:r w:rsidRPr="00C1623F">
              <w:rPr>
                <w:rFonts w:hAnsi="宋体"/>
              </w:rPr>
              <w:t>(</w:t>
            </w:r>
            <w:r w:rsidRPr="00C1623F">
              <w:rPr>
                <w:rFonts w:hAnsi="宋体" w:hint="eastAsia"/>
              </w:rPr>
              <w:t>应设水泵自动启停装置或浮球阀等自动供水设施</w:t>
            </w:r>
            <w:r w:rsidRPr="00C1623F">
              <w:rPr>
                <w:rFonts w:hAnsi="宋体"/>
              </w:rPr>
              <w:t>)</w:t>
            </w:r>
            <w:r w:rsidRPr="00C1623F">
              <w:rPr>
                <w:rFonts w:hAnsi="宋体" w:hint="eastAsia"/>
              </w:rPr>
              <w:t>，记</w:t>
            </w:r>
            <w:r w:rsidRPr="00C1623F">
              <w:rPr>
                <w:rFonts w:hAnsi="宋体"/>
              </w:rPr>
              <w:t>2</w:t>
            </w:r>
            <w:r w:rsidRPr="00C1623F">
              <w:rPr>
                <w:rFonts w:hAnsi="宋体" w:hint="eastAsia"/>
              </w:rPr>
              <w:t>分；水箱进水管的管径不满足消防水箱</w:t>
            </w:r>
            <w:r w:rsidRPr="00C1623F">
              <w:rPr>
                <w:rFonts w:hAnsi="宋体"/>
              </w:rPr>
              <w:t>8h</w:t>
            </w:r>
            <w:r w:rsidRPr="00C1623F">
              <w:rPr>
                <w:rFonts w:hAnsi="宋体" w:hint="eastAsia"/>
              </w:rPr>
              <w:t>充满水的要求，或管径小于</w:t>
            </w:r>
            <w:r w:rsidRPr="00C1623F">
              <w:rPr>
                <w:rFonts w:hAnsi="宋体"/>
              </w:rPr>
              <w:t>DN32</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GA503-2004 4.4.1.2</w:t>
            </w:r>
            <w:r w:rsidRPr="00C1623F">
              <w:rPr>
                <w:rFonts w:hAnsi="宋体" w:hint="eastAsia"/>
              </w:rPr>
              <w:t>，</w:t>
            </w:r>
            <w:r w:rsidRPr="00C1623F">
              <w:rPr>
                <w:rFonts w:hAnsi="宋体"/>
              </w:rPr>
              <w:t>GB50974-2014 5.2.6.5</w:t>
            </w:r>
          </w:p>
        </w:tc>
      </w:tr>
      <w:tr w:rsidR="00FB297F" w:rsidRPr="00D23CCA" w:rsidTr="00675F8C">
        <w:trPr>
          <w:cantSplit/>
          <w:trHeight w:val="147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4.3.3</w:t>
            </w:r>
            <w:r w:rsidRPr="00C1623F">
              <w:rPr>
                <w:rFonts w:hAnsi="宋体" w:hint="eastAsia"/>
              </w:rPr>
              <w:t>消防水箱出水管、止回阀、溢流水管、排水设施等的设置。</w:t>
            </w:r>
            <w:proofErr w:type="gramStart"/>
            <w:r w:rsidRPr="00C1623F">
              <w:rPr>
                <w:rFonts w:hAnsi="宋体" w:hint="eastAsia"/>
              </w:rPr>
              <w:t>高位消防</w:t>
            </w:r>
            <w:proofErr w:type="gramEnd"/>
            <w:r w:rsidRPr="00C1623F">
              <w:rPr>
                <w:rFonts w:hAnsi="宋体" w:hint="eastAsia"/>
              </w:rPr>
              <w:t>水箱出水管、止回阀、溢流水管、排水设施等的设置不满足设计要求，每发现一处记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5.2.6</w:t>
            </w:r>
          </w:p>
        </w:tc>
      </w:tr>
      <w:tr w:rsidR="00FB297F" w:rsidRPr="00D23CCA" w:rsidTr="00675F8C">
        <w:trPr>
          <w:cantSplit/>
          <w:trHeight w:val="188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4.3.4</w:t>
            </w:r>
            <w:r w:rsidRPr="00C1623F">
              <w:rPr>
                <w:rFonts w:hAnsi="宋体" w:hint="eastAsia"/>
              </w:rPr>
              <w:t>消防水箱水位显示装置。未设置就地水位显示装置，记</w:t>
            </w:r>
            <w:r w:rsidRPr="00C1623F">
              <w:rPr>
                <w:rFonts w:hAnsi="宋体"/>
              </w:rPr>
              <w:t>2</w:t>
            </w:r>
            <w:r w:rsidRPr="00C1623F">
              <w:rPr>
                <w:rFonts w:hAnsi="宋体" w:hint="eastAsia"/>
              </w:rPr>
              <w:t>分；未在消防控制中心或值班室等地点设置显示消防水箱水位的装置，记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4.3.9</w:t>
            </w:r>
          </w:p>
        </w:tc>
      </w:tr>
      <w:tr w:rsidR="00FB297F" w:rsidRPr="00D23CCA" w:rsidTr="00675F8C">
        <w:trPr>
          <w:cantSplit/>
          <w:trHeight w:val="273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49</w:t>
            </w:r>
          </w:p>
        </w:tc>
        <w:tc>
          <w:tcPr>
            <w:tcW w:w="425" w:type="dxa"/>
            <w:vMerge/>
            <w:vAlign w:val="center"/>
          </w:tcPr>
          <w:p w:rsidR="00FB297F" w:rsidRPr="00C1623F" w:rsidRDefault="00FB297F">
            <w:pPr>
              <w:rPr>
                <w:rFonts w:ascii="宋体" w:cs="宋体"/>
              </w:rPr>
            </w:pPr>
          </w:p>
        </w:tc>
        <w:tc>
          <w:tcPr>
            <w:tcW w:w="709" w:type="dxa"/>
            <w:vAlign w:val="center"/>
          </w:tcPr>
          <w:p w:rsidR="00FB297F" w:rsidRPr="00C1623F" w:rsidRDefault="00FB297F">
            <w:pPr>
              <w:rPr>
                <w:rFonts w:ascii="宋体" w:cs="宋体"/>
              </w:rPr>
            </w:pPr>
            <w:r w:rsidRPr="00C1623F">
              <w:rPr>
                <w:rFonts w:ascii="宋体" w:hAnsi="宋体" w:cs="宋体"/>
              </w:rPr>
              <w:t>4.4</w:t>
            </w:r>
            <w:r w:rsidRPr="00C1623F">
              <w:rPr>
                <w:rFonts w:ascii="宋体" w:hAnsi="宋体" w:cs="宋体" w:hint="eastAsia"/>
              </w:rPr>
              <w:t>水泵接合器</w:t>
            </w: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4.4.1</w:t>
            </w:r>
            <w:r w:rsidRPr="00C1623F">
              <w:rPr>
                <w:rFonts w:hAnsi="宋体" w:hint="eastAsia"/>
              </w:rPr>
              <w:t>水泵接合器设置。水泵接合器设置位置未按设计的要求设置，记</w:t>
            </w:r>
            <w:r w:rsidRPr="00C1623F">
              <w:rPr>
                <w:rFonts w:hAnsi="宋体"/>
              </w:rPr>
              <w:t>2</w:t>
            </w:r>
            <w:r w:rsidRPr="00C1623F">
              <w:rPr>
                <w:rFonts w:hAnsi="宋体" w:hint="eastAsia"/>
              </w:rPr>
              <w:t>分；水泵接合器的数量未按设计的要求设置，记</w:t>
            </w:r>
            <w:r w:rsidRPr="00C1623F">
              <w:rPr>
                <w:rFonts w:hAnsi="宋体"/>
              </w:rPr>
              <w:t>2</w:t>
            </w:r>
            <w:r w:rsidRPr="00C1623F">
              <w:rPr>
                <w:rFonts w:hAnsi="宋体" w:hint="eastAsia"/>
              </w:rPr>
              <w:t>分；消防水泵接合器永久性固定标志应能识别其所对应的消防给水系统或水灭火系统，当有分区时没有分区标识，记</w:t>
            </w:r>
            <w:r w:rsidRPr="00C1623F">
              <w:rPr>
                <w:rFonts w:hAnsi="宋体"/>
              </w:rPr>
              <w:t>2</w:t>
            </w:r>
            <w:r w:rsidRPr="00C1623F">
              <w:rPr>
                <w:rFonts w:hAnsi="宋体" w:hint="eastAsia"/>
              </w:rPr>
              <w:t>分；地下消防水泵接合器未采用铸有</w:t>
            </w:r>
            <w:r w:rsidRPr="00C1623F">
              <w:rPr>
                <w:rFonts w:hAnsi="宋体" w:cs="Times New Roman"/>
              </w:rPr>
              <w:t>“</w:t>
            </w:r>
            <w:r w:rsidRPr="00C1623F">
              <w:rPr>
                <w:rFonts w:hAnsi="宋体" w:hint="eastAsia"/>
              </w:rPr>
              <w:t>消防水泵接合器</w:t>
            </w:r>
            <w:r w:rsidRPr="00C1623F">
              <w:rPr>
                <w:rFonts w:hAnsi="宋体" w:cs="Times New Roman"/>
              </w:rPr>
              <w:t>”</w:t>
            </w:r>
            <w:r w:rsidRPr="00C1623F">
              <w:rPr>
                <w:rFonts w:hAnsi="宋体" w:hint="eastAsia"/>
              </w:rPr>
              <w:t>标志的铸铁井盖，并未在其附近设置指示其位置的永久性固定标志，每发现一个记</w:t>
            </w:r>
            <w:r w:rsidRPr="00C1623F">
              <w:rPr>
                <w:rFonts w:hAnsi="宋体"/>
              </w:rPr>
              <w:t>2</w:t>
            </w:r>
            <w:r w:rsidRPr="00C1623F">
              <w:rPr>
                <w:rFonts w:hAnsi="宋体" w:hint="eastAsia"/>
              </w:rPr>
              <w:t>分；止回阀的安装方向不能使消防用水从水泵接合器进入系统的，每发现一个记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12.3.6</w:t>
            </w:r>
          </w:p>
        </w:tc>
      </w:tr>
      <w:tr w:rsidR="00FB297F" w:rsidRPr="00D23CCA" w:rsidTr="00D23CCA">
        <w:trPr>
          <w:cantSplit/>
          <w:trHeight w:val="52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50</w:t>
            </w:r>
          </w:p>
        </w:tc>
        <w:tc>
          <w:tcPr>
            <w:tcW w:w="425"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五、消防栓系统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五、消防栓系统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五、消防栓系统</w:t>
            </w: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Default="00FB297F">
            <w:pPr>
              <w:rPr>
                <w:rFonts w:ascii="宋体" w:cs="宋体"/>
              </w:rPr>
            </w:pPr>
          </w:p>
          <w:p w:rsidR="00FB297F" w:rsidRPr="00C1623F" w:rsidRDefault="00FB297F" w:rsidP="00675F8C">
            <w:pPr>
              <w:rPr>
                <w:rFonts w:ascii="宋体" w:cs="宋体"/>
              </w:rPr>
            </w:pPr>
            <w:r w:rsidRPr="00C1623F">
              <w:rPr>
                <w:rFonts w:ascii="宋体" w:hAnsi="宋体" w:cs="宋体" w:hint="eastAsia"/>
              </w:rPr>
              <w:t>五、消防栓系统</w:t>
            </w:r>
          </w:p>
          <w:p w:rsidR="00FB297F" w:rsidRDefault="00FB297F" w:rsidP="00675F8C">
            <w:pPr>
              <w:rPr>
                <w:rFonts w:ascii="宋体" w:cs="宋体"/>
              </w:rPr>
            </w:pPr>
          </w:p>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5.1</w:t>
            </w:r>
            <w:r w:rsidRPr="00C1623F">
              <w:rPr>
                <w:rFonts w:ascii="宋体" w:hAnsi="宋体" w:cs="宋体" w:hint="eastAsia"/>
              </w:rPr>
              <w:t>消防供水设备</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5.1</w:t>
            </w:r>
            <w:r w:rsidRPr="00C1623F">
              <w:rPr>
                <w:rFonts w:ascii="宋体" w:hAnsi="宋体" w:cs="宋体" w:hint="eastAsia"/>
              </w:rPr>
              <w:t>消防供水设备</w:t>
            </w: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w:t>
            </w:r>
            <w:r w:rsidRPr="00C1623F">
              <w:rPr>
                <w:rFonts w:hAnsi="宋体" w:hint="eastAsia"/>
              </w:rPr>
              <w:t>消防水泵标识。消防水泵未注明系统名称和编号</w:t>
            </w:r>
            <w:r w:rsidRPr="00C1623F">
              <w:rPr>
                <w:rFonts w:hAnsi="宋体"/>
              </w:rPr>
              <w:t>(</w:t>
            </w:r>
            <w:r w:rsidRPr="00C1623F">
              <w:rPr>
                <w:rFonts w:hAnsi="宋体" w:hint="eastAsia"/>
              </w:rPr>
              <w:t>或区域</w:t>
            </w:r>
            <w:r w:rsidRPr="00C1623F">
              <w:rPr>
                <w:rFonts w:hAnsi="宋体"/>
              </w:rPr>
              <w:t>)</w:t>
            </w:r>
            <w:r w:rsidRPr="00C1623F">
              <w:rPr>
                <w:rFonts w:hAnsi="宋体" w:hint="eastAsia"/>
              </w:rPr>
              <w:t>的标志牌，记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kern w:val="0"/>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kern w:val="0"/>
              </w:rPr>
            </w:pPr>
            <w:r w:rsidRPr="00C1623F">
              <w:rPr>
                <w:rFonts w:hAnsi="宋体"/>
              </w:rPr>
              <w:t>GA503-2004 4.4.4.1</w:t>
            </w:r>
          </w:p>
        </w:tc>
      </w:tr>
      <w:tr w:rsidR="00FB297F" w:rsidRPr="00D23CCA">
        <w:trPr>
          <w:cantSplit/>
          <w:trHeight w:val="55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jc w:val="cente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5.1.2</w:t>
            </w:r>
            <w:r w:rsidRPr="00C1623F">
              <w:rPr>
                <w:rFonts w:hAnsi="宋体" w:hint="eastAsia"/>
              </w:rPr>
              <w:t>消防水泵控制柜。消防水泵控制柜在平时未使消防水泵处于自动启泵状态，记</w:t>
            </w:r>
            <w:r w:rsidRPr="00C1623F">
              <w:rPr>
                <w:rFonts w:hAnsi="宋体"/>
              </w:rPr>
              <w:t>2</w:t>
            </w:r>
            <w:r w:rsidRPr="00C1623F">
              <w:rPr>
                <w:rFonts w:hAnsi="宋体" w:hint="eastAsia"/>
              </w:rPr>
              <w:t>分；未注明所属系统编号标志的，记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kern w:val="0"/>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11.0.1.1 GA503-2004 4.4.5.1</w:t>
            </w:r>
          </w:p>
        </w:tc>
      </w:tr>
      <w:tr w:rsidR="00FB297F" w:rsidRPr="00D23CCA" w:rsidTr="00D23CCA">
        <w:trPr>
          <w:cantSplit/>
          <w:trHeight w:val="161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5.1.3</w:t>
            </w:r>
            <w:r w:rsidRPr="00C1623F">
              <w:rPr>
                <w:rFonts w:hAnsi="宋体" w:hint="eastAsia"/>
              </w:rPr>
              <w:t>水泵外观质量及安装质量。泵及电机的外观表面有碰损，轴心有偏心的，每发现一台记</w:t>
            </w:r>
            <w:r w:rsidRPr="00C1623F">
              <w:rPr>
                <w:rFonts w:hAnsi="宋体"/>
              </w:rPr>
              <w:t>1</w:t>
            </w:r>
            <w:r w:rsidRPr="00C1623F">
              <w:rPr>
                <w:rFonts w:hAnsi="宋体" w:hint="eastAsia"/>
              </w:rPr>
              <w:t>分；水泵之间及其与墙或其他设备之间的间距不满足安装、运行、维护管理要求，每发现一处记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12.2.2.5</w:t>
            </w:r>
            <w:r w:rsidRPr="00C1623F">
              <w:rPr>
                <w:rFonts w:hAnsi="宋体" w:hint="eastAsia"/>
              </w:rPr>
              <w:t>、</w:t>
            </w:r>
            <w:r w:rsidRPr="00C1623F">
              <w:rPr>
                <w:rFonts w:hAnsi="宋体"/>
              </w:rPr>
              <w:t>12.3.2.4</w:t>
            </w:r>
          </w:p>
        </w:tc>
      </w:tr>
      <w:tr w:rsidR="00FB297F" w:rsidRPr="00D23CCA">
        <w:trPr>
          <w:cantSplit/>
          <w:trHeight w:val="172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BodyTextIndent1"/>
              <w:adjustRightInd w:val="0"/>
              <w:snapToGrid w:val="0"/>
              <w:ind w:firstLineChars="0" w:firstLine="0"/>
              <w:rPr>
                <w:rFonts w:ascii="宋体" w:cs="宋体"/>
                <w:sz w:val="21"/>
                <w:szCs w:val="21"/>
              </w:rPr>
            </w:pPr>
            <w:r w:rsidRPr="00C1623F">
              <w:rPr>
                <w:rFonts w:ascii="宋体" w:hAnsi="宋体" w:cs="宋体"/>
                <w:sz w:val="21"/>
                <w:szCs w:val="21"/>
              </w:rPr>
              <w:t>5.1.4</w:t>
            </w:r>
            <w:r w:rsidRPr="00C1623F">
              <w:rPr>
                <w:rFonts w:ascii="宋体" w:hAnsi="宋体" w:cs="宋体" w:hint="eastAsia"/>
                <w:sz w:val="21"/>
                <w:szCs w:val="21"/>
              </w:rPr>
              <w:t>消防水泵的启动运行。消防水泵设置自动停泵的控制功能的，每发现一处记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BodyTextIndent1"/>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BodyTextIndent1"/>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BodyTextIndent1"/>
              <w:adjustRightInd w:val="0"/>
              <w:snapToGrid w:val="0"/>
              <w:ind w:firstLineChars="0" w:firstLine="0"/>
              <w:rPr>
                <w:rFonts w:ascii="宋体" w:hAnsi="宋体" w:cs="宋体"/>
                <w:sz w:val="21"/>
                <w:szCs w:val="21"/>
              </w:rPr>
            </w:pPr>
            <w:r w:rsidRPr="00C1623F">
              <w:rPr>
                <w:rFonts w:ascii="宋体" w:hAnsi="宋体" w:cs="宋体"/>
                <w:sz w:val="21"/>
                <w:szCs w:val="21"/>
              </w:rPr>
              <w:t>GB50974-2014 11.0.2</w:t>
            </w:r>
            <w:r w:rsidRPr="00C1623F">
              <w:rPr>
                <w:rFonts w:ascii="宋体" w:hAnsi="宋体" w:cs="宋体" w:hint="eastAsia"/>
                <w:sz w:val="21"/>
                <w:szCs w:val="21"/>
              </w:rPr>
              <w:t>、</w:t>
            </w:r>
            <w:r w:rsidRPr="00C1623F">
              <w:rPr>
                <w:rFonts w:ascii="宋体" w:hAnsi="宋体" w:cs="宋体"/>
                <w:sz w:val="21"/>
                <w:szCs w:val="21"/>
              </w:rPr>
              <w:t>11.0.5</w:t>
            </w:r>
          </w:p>
        </w:tc>
      </w:tr>
      <w:tr w:rsidR="00FB297F" w:rsidRPr="00D23CCA">
        <w:trPr>
          <w:cantSplit/>
          <w:trHeight w:val="175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BodyTextIndent1"/>
              <w:adjustRightInd w:val="0"/>
              <w:snapToGrid w:val="0"/>
              <w:ind w:firstLineChars="0" w:firstLine="0"/>
              <w:rPr>
                <w:rFonts w:ascii="宋体" w:cs="宋体"/>
                <w:sz w:val="21"/>
                <w:szCs w:val="21"/>
              </w:rPr>
            </w:pPr>
            <w:r w:rsidRPr="00C1623F">
              <w:rPr>
                <w:rFonts w:ascii="宋体" w:hAnsi="宋体" w:cs="宋体"/>
                <w:sz w:val="21"/>
                <w:szCs w:val="21"/>
              </w:rPr>
              <w:t>5.1.5</w:t>
            </w:r>
            <w:r w:rsidRPr="00C1623F">
              <w:rPr>
                <w:rFonts w:ascii="宋体" w:hAnsi="宋体" w:cs="宋体" w:hint="eastAsia"/>
                <w:sz w:val="21"/>
                <w:szCs w:val="21"/>
              </w:rPr>
              <w:t>消防水泵启动时间。消防水泵从接到启泵信号到水泵正常运转的自动启动时间大于</w:t>
            </w:r>
            <w:r w:rsidRPr="00C1623F">
              <w:rPr>
                <w:rFonts w:ascii="宋体" w:hAnsi="宋体" w:cs="宋体"/>
                <w:sz w:val="21"/>
                <w:szCs w:val="21"/>
              </w:rPr>
              <w:t>2min</w:t>
            </w:r>
            <w:r w:rsidRPr="00C1623F">
              <w:rPr>
                <w:rFonts w:ascii="宋体" w:hAnsi="宋体" w:cs="宋体" w:hint="eastAsia"/>
                <w:sz w:val="21"/>
                <w:szCs w:val="21"/>
              </w:rPr>
              <w:t>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BodyTextIndent1"/>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BodyTextIndent1"/>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BodyTextIndent1"/>
              <w:adjustRightInd w:val="0"/>
              <w:snapToGrid w:val="0"/>
              <w:ind w:firstLineChars="0" w:firstLine="0"/>
              <w:rPr>
                <w:rFonts w:ascii="宋体" w:hAnsi="宋体" w:cs="宋体"/>
                <w:sz w:val="21"/>
                <w:szCs w:val="21"/>
              </w:rPr>
            </w:pPr>
            <w:r w:rsidRPr="00C1623F">
              <w:rPr>
                <w:rFonts w:ascii="宋体" w:hAnsi="宋体" w:cs="宋体"/>
                <w:sz w:val="21"/>
                <w:szCs w:val="21"/>
              </w:rPr>
              <w:t>(GB50974-2014 11.0.2</w:t>
            </w:r>
            <w:r w:rsidRPr="00C1623F">
              <w:rPr>
                <w:rFonts w:ascii="宋体" w:hAnsi="宋体" w:cs="宋体" w:hint="eastAsia"/>
                <w:sz w:val="21"/>
                <w:szCs w:val="21"/>
              </w:rPr>
              <w:t>、</w:t>
            </w:r>
            <w:r w:rsidRPr="00C1623F">
              <w:rPr>
                <w:rFonts w:ascii="宋体" w:hAnsi="宋体" w:cs="宋体"/>
                <w:sz w:val="21"/>
                <w:szCs w:val="21"/>
              </w:rPr>
              <w:t>11.0.3)</w:t>
            </w:r>
          </w:p>
        </w:tc>
      </w:tr>
      <w:tr w:rsidR="00FB297F" w:rsidRPr="00D23CCA">
        <w:trPr>
          <w:cantSplit/>
          <w:trHeight w:val="117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BodyTextIndent1"/>
              <w:adjustRightInd w:val="0"/>
              <w:snapToGrid w:val="0"/>
              <w:ind w:firstLineChars="0" w:firstLine="0"/>
              <w:rPr>
                <w:rFonts w:ascii="宋体" w:cs="宋体"/>
                <w:sz w:val="21"/>
                <w:szCs w:val="21"/>
              </w:rPr>
            </w:pPr>
            <w:r w:rsidRPr="00C1623F">
              <w:rPr>
                <w:rFonts w:ascii="宋体" w:hAnsi="宋体" w:cs="宋体"/>
                <w:sz w:val="21"/>
                <w:szCs w:val="21"/>
              </w:rPr>
              <w:t>5.1.6</w:t>
            </w:r>
            <w:r w:rsidRPr="00C1623F">
              <w:rPr>
                <w:rFonts w:ascii="宋体" w:hAnsi="宋体" w:cs="宋体" w:hint="eastAsia"/>
                <w:sz w:val="21"/>
                <w:szCs w:val="21"/>
              </w:rPr>
              <w:t>水泵现场手动启动功能。消防水泵、</w:t>
            </w:r>
            <w:proofErr w:type="gramStart"/>
            <w:r w:rsidRPr="00C1623F">
              <w:rPr>
                <w:rFonts w:ascii="宋体" w:hAnsi="宋体" w:cs="宋体" w:hint="eastAsia"/>
                <w:sz w:val="21"/>
                <w:szCs w:val="21"/>
              </w:rPr>
              <w:t>稳压泵未设置</w:t>
            </w:r>
            <w:proofErr w:type="gramEnd"/>
            <w:r w:rsidRPr="00C1623F">
              <w:rPr>
                <w:rFonts w:ascii="宋体" w:hAnsi="宋体" w:cs="宋体" w:hint="eastAsia"/>
                <w:sz w:val="21"/>
                <w:szCs w:val="21"/>
              </w:rPr>
              <w:t>就地强制启停泵按钮，每少一处记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BodyTextIndent1"/>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BodyTextIndent1"/>
              <w:adjustRightInd w:val="0"/>
              <w:snapToGrid w:val="0"/>
              <w:ind w:firstLineChars="0" w:firstLine="0"/>
              <w:rPr>
                <w:rFonts w:ascii="宋体" w:hAnsi="宋体" w:cs="宋体"/>
                <w:sz w:val="21"/>
                <w:szCs w:val="21"/>
              </w:rPr>
            </w:pPr>
            <w:r w:rsidRPr="00C1623F">
              <w:rPr>
                <w:rFonts w:ascii="宋体" w:hAnsi="宋体" w:cs="宋体"/>
                <w:sz w:val="21"/>
                <w:szCs w:val="21"/>
              </w:rPr>
              <w:t>GB50974-2014 11.0.8</w:t>
            </w:r>
          </w:p>
        </w:tc>
      </w:tr>
      <w:tr w:rsidR="00FB297F" w:rsidRPr="00D23CCA">
        <w:trPr>
          <w:cantSplit/>
          <w:trHeight w:val="71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5.1.7</w:t>
            </w:r>
            <w:r w:rsidRPr="00C1623F">
              <w:rPr>
                <w:rFonts w:hAnsi="宋体" w:hint="eastAsia"/>
              </w:rPr>
              <w:t>消防控制室手动直接启动消防泵功能。消防控制室内的消防联动控制器不是直接手动控制消火栓泵的启动、停止的，每发现一处记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GB50116-2013 4.3.2</w:t>
            </w:r>
          </w:p>
        </w:tc>
      </w:tr>
      <w:tr w:rsidR="00FB297F" w:rsidRPr="00D23CCA">
        <w:trPr>
          <w:cantSplit/>
          <w:trHeight w:val="71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5.1.8</w:t>
            </w:r>
            <w:r w:rsidRPr="00C1623F">
              <w:rPr>
                <w:rFonts w:hAnsi="宋体" w:hint="eastAsia"/>
              </w:rPr>
              <w:t>消防水泵手动机械启泵功能。消防水泵控制柜未设置手动机械启泵功能，记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11.0.12)</w:t>
            </w:r>
          </w:p>
        </w:tc>
      </w:tr>
      <w:tr w:rsidR="00FB297F" w:rsidRPr="00D23CCA">
        <w:trPr>
          <w:cantSplit/>
          <w:trHeight w:val="98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5.1.9</w:t>
            </w:r>
            <w:r w:rsidRPr="00C1623F">
              <w:rPr>
                <w:rFonts w:hAnsi="宋体" w:hint="eastAsia"/>
              </w:rPr>
              <w:t>稳压泵技术性能。稳压泵的流量和扬程等参数不满足设计的要求，每发现一处记</w:t>
            </w:r>
            <w:r w:rsidRPr="00C1623F">
              <w:rPr>
                <w:rFonts w:hAnsi="宋体"/>
              </w:rPr>
              <w:t>3</w:t>
            </w:r>
            <w:r w:rsidRPr="00C1623F">
              <w:rPr>
                <w:rFonts w:hAnsi="宋体" w:hint="eastAsia"/>
              </w:rPr>
              <w:t>分；启动运行不正常</w:t>
            </w:r>
            <w:r w:rsidRPr="00C1623F">
              <w:rPr>
                <w:rFonts w:hAnsi="宋体"/>
              </w:rPr>
              <w:t>,</w:t>
            </w:r>
            <w:r w:rsidRPr="00C1623F">
              <w:rPr>
                <w:rFonts w:hAnsi="宋体" w:hint="eastAsia"/>
              </w:rPr>
              <w:t>启泵</w:t>
            </w:r>
            <w:proofErr w:type="gramStart"/>
            <w:r w:rsidRPr="00C1623F">
              <w:rPr>
                <w:rFonts w:hAnsi="宋体" w:hint="eastAsia"/>
              </w:rPr>
              <w:t>与停泵压力</w:t>
            </w:r>
            <w:proofErr w:type="gramEnd"/>
            <w:r w:rsidRPr="00C1623F">
              <w:rPr>
                <w:rFonts w:hAnsi="宋体" w:hint="eastAsia"/>
              </w:rPr>
              <w:t>不符合设定值</w:t>
            </w:r>
            <w:r w:rsidRPr="00C1623F">
              <w:rPr>
                <w:rFonts w:hAnsi="宋体"/>
              </w:rPr>
              <w:t>,</w:t>
            </w:r>
            <w:r w:rsidRPr="00C1623F">
              <w:rPr>
                <w:rFonts w:hAnsi="宋体" w:hint="eastAsia"/>
              </w:rPr>
              <w:t>压力表显示不正常的，每发现一处记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jc w:val="center"/>
              <w:rPr>
                <w:rFonts w:ascii="宋体" w:cs="宋体"/>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5.3.3.1  GA503-2004 4.4.3.2)</w:t>
            </w:r>
          </w:p>
        </w:tc>
      </w:tr>
      <w:tr w:rsidR="00FB297F" w:rsidRPr="00D23CCA" w:rsidTr="00D23CCA">
        <w:trPr>
          <w:cantSplit/>
          <w:trHeight w:val="107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59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5.1.10</w:t>
            </w:r>
            <w:proofErr w:type="gramStart"/>
            <w:r w:rsidRPr="00C1623F">
              <w:rPr>
                <w:rFonts w:hAnsi="宋体" w:hint="eastAsia"/>
              </w:rPr>
              <w:t>稳压泵启停</w:t>
            </w:r>
            <w:proofErr w:type="gramEnd"/>
            <w:r w:rsidRPr="00C1623F">
              <w:rPr>
                <w:rFonts w:hAnsi="宋体" w:hint="eastAsia"/>
              </w:rPr>
              <w:t>控制。稳压</w:t>
            </w:r>
            <w:proofErr w:type="gramStart"/>
            <w:r w:rsidRPr="00C1623F">
              <w:rPr>
                <w:rFonts w:hAnsi="宋体" w:hint="eastAsia"/>
              </w:rPr>
              <w:t>泵不是</w:t>
            </w:r>
            <w:proofErr w:type="gramEnd"/>
            <w:r w:rsidRPr="00C1623F">
              <w:rPr>
                <w:rFonts w:hAnsi="宋体" w:hint="eastAsia"/>
              </w:rPr>
              <w:t>由消防给水管网或气压水罐上设置的稳压泵自动启停泵压力开关或压力变送器控制，每发现一处记</w:t>
            </w:r>
            <w:r w:rsidRPr="00C1623F">
              <w:rPr>
                <w:rFonts w:hAnsi="宋体"/>
              </w:rPr>
              <w:t>2</w:t>
            </w:r>
            <w:r w:rsidRPr="00C1623F">
              <w:rPr>
                <w:rFonts w:hAnsi="宋体" w:hint="eastAsia"/>
              </w:rPr>
              <w:t>分；当消防主泵启动时，</w:t>
            </w:r>
            <w:proofErr w:type="gramStart"/>
            <w:r w:rsidRPr="00C1623F">
              <w:rPr>
                <w:rFonts w:hAnsi="宋体" w:hint="eastAsia"/>
              </w:rPr>
              <w:t>稳压泵未停止</w:t>
            </w:r>
            <w:proofErr w:type="gramEnd"/>
            <w:r w:rsidRPr="00C1623F">
              <w:rPr>
                <w:rFonts w:hAnsi="宋体" w:hint="eastAsia"/>
              </w:rPr>
              <w:t>运行的，每发现一处记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11.0.6</w:t>
            </w:r>
            <w:r w:rsidRPr="00C1623F">
              <w:rPr>
                <w:rFonts w:hAnsi="宋体" w:hint="eastAsia"/>
              </w:rPr>
              <w:t>、</w:t>
            </w:r>
            <w:r w:rsidRPr="00C1623F">
              <w:rPr>
                <w:rFonts w:hAnsi="宋体"/>
              </w:rPr>
              <w:t>13.1.5.2)</w:t>
            </w:r>
          </w:p>
        </w:tc>
      </w:tr>
      <w:tr w:rsidR="00FB297F" w:rsidRPr="00D23CCA" w:rsidTr="00D23CCA">
        <w:trPr>
          <w:cantSplit/>
          <w:trHeight w:val="52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5.1.11</w:t>
            </w:r>
            <w:r w:rsidRPr="00C1623F">
              <w:rPr>
                <w:rFonts w:hAnsi="宋体" w:hint="eastAsia"/>
              </w:rPr>
              <w:t>水泵动作信号反馈。消火栓泵的动作信号未反馈至消防联动控制器的，每发现一处记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GB50116-2013</w:t>
            </w:r>
            <w:r w:rsidRPr="00C1623F">
              <w:rPr>
                <w:rFonts w:hAnsi="宋体" w:hint="eastAsia"/>
              </w:rPr>
              <w:t>第</w:t>
            </w:r>
            <w:r w:rsidRPr="00C1623F">
              <w:rPr>
                <w:rFonts w:hAnsi="宋体"/>
              </w:rPr>
              <w:t>4.3.3</w:t>
            </w:r>
            <w:r w:rsidRPr="00C1623F">
              <w:rPr>
                <w:rFonts w:hAnsi="宋体" w:hint="eastAsia"/>
              </w:rPr>
              <w:t>条、</w:t>
            </w:r>
            <w:r w:rsidRPr="00C1623F">
              <w:rPr>
                <w:rFonts w:hAnsi="宋体"/>
              </w:rPr>
              <w:t xml:space="preserve"> GA503-2004 </w:t>
            </w:r>
            <w:r w:rsidRPr="00C1623F">
              <w:rPr>
                <w:rFonts w:hAnsi="宋体" w:hint="eastAsia"/>
              </w:rPr>
              <w:t>第</w:t>
            </w:r>
            <w:r w:rsidRPr="00C1623F">
              <w:rPr>
                <w:rFonts w:hAnsi="宋体"/>
              </w:rPr>
              <w:t>4.3.3.3.1</w:t>
            </w:r>
            <w:r w:rsidRPr="00C1623F">
              <w:rPr>
                <w:rFonts w:hAnsi="宋体" w:hint="eastAsia"/>
              </w:rPr>
              <w:t>条</w:t>
            </w:r>
          </w:p>
        </w:tc>
      </w:tr>
      <w:tr w:rsidR="00FB297F" w:rsidRPr="00D23CCA" w:rsidTr="00D23CCA">
        <w:trPr>
          <w:cantSplit/>
          <w:trHeight w:val="129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5.1.12</w:t>
            </w:r>
            <w:r w:rsidRPr="00C1623F">
              <w:rPr>
                <w:rFonts w:hAnsi="宋体" w:hint="eastAsia"/>
              </w:rPr>
              <w:t>消防水泵备用泵的设置。消防水泵未设置备用泵的（除建筑高度小于</w:t>
            </w:r>
            <w:r w:rsidRPr="00C1623F">
              <w:rPr>
                <w:rFonts w:hAnsi="宋体"/>
              </w:rPr>
              <w:t>54m</w:t>
            </w:r>
            <w:r w:rsidRPr="00C1623F">
              <w:rPr>
                <w:rFonts w:hAnsi="宋体" w:hint="eastAsia"/>
              </w:rPr>
              <w:t>的住宅和室外消防给水设计流量</w:t>
            </w:r>
            <w:r w:rsidRPr="00C1623F">
              <w:rPr>
                <w:rFonts w:hAnsi="宋体" w:cs="Times New Roman"/>
              </w:rPr>
              <w:t>≤</w:t>
            </w:r>
            <w:r w:rsidRPr="00C1623F">
              <w:rPr>
                <w:rFonts w:hAnsi="宋体"/>
              </w:rPr>
              <w:t>25L/s</w:t>
            </w:r>
            <w:r w:rsidRPr="00C1623F">
              <w:rPr>
                <w:rFonts w:hAnsi="宋体" w:hint="eastAsia"/>
              </w:rPr>
              <w:t>的建筑、室内消防给水设计流量</w:t>
            </w:r>
            <w:r w:rsidRPr="00C1623F">
              <w:rPr>
                <w:rFonts w:hAnsi="宋体" w:cs="Times New Roman"/>
              </w:rPr>
              <w:t>≤</w:t>
            </w:r>
            <w:r w:rsidRPr="00C1623F">
              <w:rPr>
                <w:rFonts w:hAnsi="宋体"/>
              </w:rPr>
              <w:t>10L/s</w:t>
            </w:r>
            <w:r w:rsidRPr="00C1623F">
              <w:rPr>
                <w:rFonts w:hAnsi="宋体" w:hint="eastAsia"/>
              </w:rPr>
              <w:t>的建筑外），记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5.1.10)</w:t>
            </w:r>
          </w:p>
        </w:tc>
      </w:tr>
      <w:tr w:rsidR="00FB297F" w:rsidRPr="00D23CCA" w:rsidTr="00D23CCA">
        <w:trPr>
          <w:cantSplit/>
          <w:trHeight w:val="52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5.1.13</w:t>
            </w:r>
            <w:r w:rsidRPr="00C1623F">
              <w:rPr>
                <w:rFonts w:hAnsi="宋体" w:hint="eastAsia"/>
              </w:rPr>
              <w:t>主备泵的切换。主泵不能正常投入运行时</w:t>
            </w:r>
            <w:r w:rsidRPr="00C1623F">
              <w:rPr>
                <w:rFonts w:hAnsi="宋体"/>
              </w:rPr>
              <w:t>,</w:t>
            </w:r>
            <w:r w:rsidRPr="00C1623F">
              <w:rPr>
                <w:rFonts w:hAnsi="宋体" w:hint="eastAsia"/>
              </w:rPr>
              <w:t>未自动切换启动备用泵，记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13.2.6)</w:t>
            </w:r>
          </w:p>
        </w:tc>
      </w:tr>
      <w:tr w:rsidR="00FB297F" w:rsidRPr="00D23CCA" w:rsidTr="00D23CCA">
        <w:trPr>
          <w:cantSplit/>
          <w:trHeight w:hRule="exact" w:val="56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5.1.14</w:t>
            </w:r>
            <w:r w:rsidRPr="00C1623F">
              <w:rPr>
                <w:rFonts w:hAnsi="宋体" w:hint="eastAsia"/>
              </w:rPr>
              <w:t>水泵故障信号反馈。水泵发生故障时</w:t>
            </w:r>
            <w:r w:rsidRPr="00C1623F">
              <w:rPr>
                <w:rFonts w:hAnsi="宋体"/>
              </w:rPr>
              <w:t>,</w:t>
            </w:r>
            <w:r w:rsidRPr="00C1623F">
              <w:rPr>
                <w:rFonts w:hAnsi="宋体" w:hint="eastAsia"/>
              </w:rPr>
              <w:t>无信号反馈回消防控制室，记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 xml:space="preserve">(GB50116-2013 </w:t>
            </w:r>
            <w:r w:rsidRPr="00C1623F">
              <w:rPr>
                <w:rFonts w:hAnsi="宋体" w:hint="eastAsia"/>
              </w:rPr>
              <w:t>附录</w:t>
            </w:r>
            <w:r w:rsidRPr="00C1623F">
              <w:rPr>
                <w:rFonts w:hAnsi="宋体"/>
              </w:rPr>
              <w:t>A)</w:t>
            </w:r>
          </w:p>
        </w:tc>
      </w:tr>
      <w:tr w:rsidR="00FB297F" w:rsidRPr="00D23CCA" w:rsidTr="00D23CCA">
        <w:trPr>
          <w:cantSplit/>
          <w:trHeight w:hRule="exact" w:val="56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5.1.15</w:t>
            </w:r>
            <w:r w:rsidRPr="00C1623F">
              <w:rPr>
                <w:rFonts w:hAnsi="宋体" w:hint="eastAsia"/>
              </w:rPr>
              <w:t>水泵吸水方式及附件安装。消防水泵的吸水方式和吸水管上的附件不符合设计要求，记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5.1.12)</w:t>
            </w:r>
          </w:p>
        </w:tc>
      </w:tr>
      <w:tr w:rsidR="00FB297F" w:rsidRPr="00D23CCA" w:rsidTr="00D23CCA">
        <w:trPr>
          <w:cantSplit/>
          <w:trHeight w:hRule="exact" w:val="56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5.1.16</w:t>
            </w:r>
            <w:r w:rsidRPr="00C1623F">
              <w:rPr>
                <w:rFonts w:hAnsi="宋体" w:hint="eastAsia"/>
              </w:rPr>
              <w:t>吸水管条数。一组消防水泵，吸水管少于两条的，记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5.1.13.1)</w:t>
            </w:r>
          </w:p>
        </w:tc>
      </w:tr>
      <w:tr w:rsidR="00FB297F" w:rsidRPr="00D23CCA" w:rsidTr="00D23CCA">
        <w:trPr>
          <w:cantSplit/>
          <w:trHeight w:val="72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5.1.17</w:t>
            </w:r>
            <w:r w:rsidRPr="00C1623F">
              <w:rPr>
                <w:rFonts w:hAnsi="宋体" w:hint="eastAsia"/>
              </w:rPr>
              <w:t>水泵控制阀。吸水管、出水管上的控制阀未锁定在常开位置的，每发现一处记</w:t>
            </w:r>
            <w:r w:rsidRPr="00C1623F">
              <w:rPr>
                <w:rFonts w:hAnsi="宋体"/>
              </w:rPr>
              <w:t>2</w:t>
            </w:r>
            <w:r w:rsidRPr="00C1623F">
              <w:rPr>
                <w:rFonts w:hAnsi="宋体" w:hint="eastAsia"/>
              </w:rPr>
              <w:t>分；无明显标志的，每发现一处记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8.0.6.1)</w:t>
            </w:r>
          </w:p>
        </w:tc>
      </w:tr>
      <w:tr w:rsidR="00FB297F" w:rsidRPr="00D23CCA" w:rsidTr="00D23CCA">
        <w:trPr>
          <w:cantSplit/>
          <w:trHeight w:hRule="exact" w:val="56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67</w:t>
            </w:r>
          </w:p>
        </w:tc>
        <w:tc>
          <w:tcPr>
            <w:tcW w:w="425" w:type="dxa"/>
            <w:vMerge/>
            <w:vAlign w:val="center"/>
          </w:tcPr>
          <w:p w:rsidR="00FB297F" w:rsidRPr="00C1623F" w:rsidRDefault="00FB297F">
            <w:pPr>
              <w:rPr>
                <w:rFonts w:ascii="宋体" w:cs="宋体"/>
              </w:rPr>
            </w:pPr>
          </w:p>
        </w:tc>
        <w:tc>
          <w:tcPr>
            <w:tcW w:w="709" w:type="dxa"/>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rPr>
            </w:pPr>
            <w:r w:rsidRPr="00C1623F">
              <w:rPr>
                <w:rFonts w:hAnsi="宋体"/>
              </w:rPr>
              <w:t>5.1.18</w:t>
            </w:r>
            <w:r w:rsidRPr="00C1623F">
              <w:rPr>
                <w:rFonts w:hAnsi="宋体" w:hint="eastAsia"/>
              </w:rPr>
              <w:t>水泵性能试验装置。一组消防水泵未在消防水泵房内设置流量和压力测试装置的，每少一处记</w:t>
            </w:r>
            <w:r w:rsidRPr="00C1623F">
              <w:rPr>
                <w:rFonts w:hAnsi="宋体"/>
              </w:rPr>
              <w:t>1</w:t>
            </w:r>
            <w:r w:rsidRPr="00C1623F">
              <w:rPr>
                <w:rFonts w:hAnsi="宋体" w:hint="eastAsia"/>
              </w:rPr>
              <w:t>分</w:t>
            </w:r>
            <w:r w:rsidRPr="00C1623F">
              <w:rPr>
                <w:rFonts w:hAnsi="宋体"/>
              </w:rPr>
              <w:t xml:space="preserve"> </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5.1.11</w:t>
            </w:r>
            <w:r w:rsidRPr="00C1623F">
              <w:rPr>
                <w:rFonts w:hAnsi="宋体" w:hint="eastAsia"/>
              </w:rPr>
              <w:t>）</w:t>
            </w:r>
          </w:p>
        </w:tc>
      </w:tr>
      <w:tr w:rsidR="00FB297F" w:rsidRPr="00D23CCA" w:rsidTr="00D23CCA">
        <w:trPr>
          <w:cantSplit/>
          <w:trHeight w:val="599"/>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68</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5.2</w:t>
            </w:r>
            <w:r w:rsidRPr="00C1623F">
              <w:rPr>
                <w:rFonts w:ascii="宋体" w:hAnsi="宋体" w:cs="宋体" w:hint="eastAsia"/>
              </w:rPr>
              <w:t>管网</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5.2.1</w:t>
            </w:r>
            <w:r w:rsidRPr="00C1623F">
              <w:rPr>
                <w:rFonts w:hAnsi="宋体" w:hint="eastAsia"/>
              </w:rPr>
              <w:t>室内消火栓</w:t>
            </w:r>
            <w:proofErr w:type="gramStart"/>
            <w:r w:rsidRPr="00C1623F">
              <w:rPr>
                <w:rFonts w:hAnsi="宋体" w:hint="eastAsia"/>
              </w:rPr>
              <w:t>竖</w:t>
            </w:r>
            <w:proofErr w:type="gramEnd"/>
            <w:r w:rsidRPr="00C1623F">
              <w:rPr>
                <w:rFonts w:hAnsi="宋体" w:hint="eastAsia"/>
              </w:rPr>
              <w:t>管管直径。室内消火栓</w:t>
            </w:r>
            <w:proofErr w:type="gramStart"/>
            <w:r w:rsidRPr="00C1623F">
              <w:rPr>
                <w:rFonts w:hAnsi="宋体" w:hint="eastAsia"/>
              </w:rPr>
              <w:t>竖</w:t>
            </w:r>
            <w:proofErr w:type="gramEnd"/>
            <w:r w:rsidRPr="00C1623F">
              <w:rPr>
                <w:rFonts w:hAnsi="宋体" w:hint="eastAsia"/>
              </w:rPr>
              <w:t>管管径不符合设计要求，或小于</w:t>
            </w:r>
            <w:r w:rsidRPr="00C1623F">
              <w:rPr>
                <w:rFonts w:hAnsi="宋体"/>
              </w:rPr>
              <w:t>DN100</w:t>
            </w:r>
            <w:r w:rsidRPr="00C1623F">
              <w:rPr>
                <w:rFonts w:hAnsi="宋体" w:hint="eastAsia"/>
              </w:rPr>
              <w:t>，记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8.1.5.3</w:t>
            </w:r>
          </w:p>
        </w:tc>
      </w:tr>
      <w:tr w:rsidR="00FB297F" w:rsidRPr="00D23CCA" w:rsidTr="00D23CCA">
        <w:trPr>
          <w:cantSplit/>
          <w:trHeight w:val="61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69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5.2.2</w:t>
            </w:r>
            <w:r w:rsidRPr="00C1623F">
              <w:rPr>
                <w:rFonts w:hAnsi="宋体" w:hint="eastAsia"/>
              </w:rPr>
              <w:t>消火栓减压装置设置。未按设计图纸要求消火栓设置减压装置，记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7.4.12.1</w:t>
            </w:r>
            <w:r w:rsidRPr="00C1623F">
              <w:rPr>
                <w:rFonts w:hAnsi="宋体" w:hint="eastAsia"/>
              </w:rPr>
              <w:t>）</w:t>
            </w:r>
          </w:p>
        </w:tc>
      </w:tr>
      <w:tr w:rsidR="00FB297F" w:rsidRPr="00D23CCA" w:rsidTr="00D23CCA">
        <w:trPr>
          <w:cantSplit/>
          <w:trHeight w:val="57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5.2.3</w:t>
            </w:r>
            <w:r w:rsidRPr="00C1623F">
              <w:rPr>
                <w:rFonts w:hAnsi="宋体" w:hint="eastAsia"/>
              </w:rPr>
              <w:t>管道颜色。架空管道外未刷红色油漆或涂红色环圈标志，每发现一处记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12.3.24</w:t>
            </w:r>
            <w:r w:rsidRPr="00C1623F">
              <w:rPr>
                <w:rFonts w:hAnsi="宋体" w:hint="eastAsia"/>
              </w:rPr>
              <w:t>）</w:t>
            </w:r>
          </w:p>
        </w:tc>
      </w:tr>
      <w:tr w:rsidR="00FB297F" w:rsidRPr="00D23CCA" w:rsidTr="00D23CCA">
        <w:trPr>
          <w:cantSplit/>
          <w:trHeight w:val="48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5.2.4</w:t>
            </w:r>
            <w:r w:rsidRPr="00C1623F">
              <w:rPr>
                <w:rFonts w:hAnsi="宋体" w:hint="eastAsia"/>
              </w:rPr>
              <w:t>进水管数量。未按设计的要求设置消火栓系统的进水管数量，每少一根记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5.1.13</w:t>
            </w:r>
            <w:r w:rsidRPr="00C1623F">
              <w:rPr>
                <w:rFonts w:hAnsi="宋体" w:hint="eastAsia"/>
              </w:rPr>
              <w:t>、</w:t>
            </w:r>
            <w:r w:rsidRPr="00C1623F">
              <w:rPr>
                <w:rFonts w:hAnsi="宋体"/>
              </w:rPr>
              <w:t>8.1.3</w:t>
            </w:r>
            <w:r w:rsidRPr="00C1623F">
              <w:rPr>
                <w:rFonts w:hAnsi="宋体" w:hint="eastAsia"/>
              </w:rPr>
              <w:t>）</w:t>
            </w:r>
          </w:p>
        </w:tc>
      </w:tr>
      <w:tr w:rsidR="00FB297F" w:rsidRPr="00D23CCA" w:rsidTr="00D23CCA">
        <w:trPr>
          <w:cantSplit/>
          <w:trHeight w:val="68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5.2.5</w:t>
            </w:r>
            <w:r w:rsidRPr="00C1623F">
              <w:rPr>
                <w:rFonts w:hAnsi="宋体" w:hint="eastAsia"/>
              </w:rPr>
              <w:t>环状给水管网。室外消火栓设计流量大于</w:t>
            </w:r>
            <w:r w:rsidRPr="00C1623F">
              <w:rPr>
                <w:rFonts w:hAnsi="宋体"/>
              </w:rPr>
              <w:t>20L/s</w:t>
            </w:r>
            <w:r w:rsidRPr="00C1623F">
              <w:rPr>
                <w:rFonts w:hAnsi="宋体" w:hint="eastAsia"/>
              </w:rPr>
              <w:t>，或室内消火栓超过</w:t>
            </w:r>
            <w:r w:rsidRPr="00C1623F">
              <w:rPr>
                <w:rFonts w:hAnsi="宋体"/>
              </w:rPr>
              <w:t>10</w:t>
            </w:r>
            <w:r w:rsidRPr="00C1623F">
              <w:rPr>
                <w:rFonts w:hAnsi="宋体" w:hint="eastAsia"/>
              </w:rPr>
              <w:t>个系统，未按设计的要求设置环状给水管网的，记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8.1.5.1)</w:t>
            </w:r>
          </w:p>
        </w:tc>
      </w:tr>
      <w:tr w:rsidR="00FB297F" w:rsidRPr="00D23CCA" w:rsidTr="00D23CCA">
        <w:trPr>
          <w:cantSplit/>
          <w:trHeight w:val="641"/>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5.2.6</w:t>
            </w:r>
            <w:r w:rsidRPr="00C1623F">
              <w:rPr>
                <w:rFonts w:hAnsi="宋体" w:hint="eastAsia"/>
              </w:rPr>
              <w:t>室内给水管道上阀门设置。室内给水管道上阀门未按设计要求设置的，记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12.3.25</w:t>
            </w:r>
            <w:r w:rsidRPr="00C1623F">
              <w:rPr>
                <w:rFonts w:hAnsi="宋体" w:hint="eastAsia"/>
              </w:rPr>
              <w:t>）</w:t>
            </w:r>
          </w:p>
        </w:tc>
      </w:tr>
      <w:tr w:rsidR="00FB297F" w:rsidRPr="00D23CCA" w:rsidTr="00D23CCA">
        <w:trPr>
          <w:cantSplit/>
          <w:trHeight w:val="45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5.2.7</w:t>
            </w:r>
            <w:r w:rsidRPr="00C1623F">
              <w:rPr>
                <w:rFonts w:hAnsi="宋体" w:hint="eastAsia"/>
              </w:rPr>
              <w:t>阀门启闭标志。阀门未设置明显启闭标志的，每少一处记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12.3.25.3</w:t>
            </w:r>
            <w:r w:rsidRPr="00C1623F">
              <w:rPr>
                <w:rFonts w:hAnsi="宋体" w:hint="eastAsia"/>
              </w:rPr>
              <w:t>）</w:t>
            </w:r>
          </w:p>
        </w:tc>
      </w:tr>
      <w:tr w:rsidR="00FB297F" w:rsidRPr="00D23CCA" w:rsidTr="00D23CCA">
        <w:trPr>
          <w:cantSplit/>
          <w:trHeight w:val="54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5.2.8</w:t>
            </w:r>
            <w:r w:rsidRPr="00C1623F">
              <w:rPr>
                <w:rFonts w:hAnsi="宋体" w:hint="eastAsia"/>
              </w:rPr>
              <w:t>室内消防给水管直径。室内消防给水管直径不符合设计文件的要求，或小于</w:t>
            </w:r>
            <w:r w:rsidRPr="00C1623F">
              <w:rPr>
                <w:rFonts w:hAnsi="宋体"/>
              </w:rPr>
              <w:t>DN100</w:t>
            </w:r>
            <w:r w:rsidRPr="00C1623F">
              <w:rPr>
                <w:rFonts w:hAnsi="宋体" w:hint="eastAsia"/>
              </w:rPr>
              <w:t>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8.1.5.3)</w:t>
            </w:r>
          </w:p>
        </w:tc>
      </w:tr>
      <w:tr w:rsidR="00FB297F" w:rsidRPr="00D23CCA" w:rsidTr="00D23CCA">
        <w:trPr>
          <w:cantSplit/>
          <w:trHeight w:hRule="exact" w:val="851"/>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76</w:t>
            </w:r>
          </w:p>
        </w:tc>
        <w:tc>
          <w:tcPr>
            <w:tcW w:w="425" w:type="dxa"/>
            <w:vMerge/>
            <w:vAlign w:val="center"/>
          </w:tcPr>
          <w:p w:rsidR="00FB297F" w:rsidRPr="00C1623F" w:rsidRDefault="00FB297F">
            <w:pPr>
              <w:pStyle w:val="a5"/>
              <w:adjustRightInd w:val="0"/>
              <w:snapToGrid w:val="0"/>
              <w:jc w:val="center"/>
              <w:rPr>
                <w:rFonts w:hAnsi="宋体" w:cs="Times New Roman"/>
              </w:rPr>
            </w:pPr>
          </w:p>
        </w:tc>
        <w:tc>
          <w:tcPr>
            <w:tcW w:w="709" w:type="dxa"/>
            <w:vMerge w:val="restart"/>
            <w:vAlign w:val="center"/>
          </w:tcPr>
          <w:p w:rsidR="00FB297F" w:rsidRPr="00C1623F" w:rsidRDefault="00FB297F">
            <w:pPr>
              <w:pStyle w:val="a5"/>
              <w:adjustRightInd w:val="0"/>
              <w:snapToGrid w:val="0"/>
              <w:jc w:val="center"/>
              <w:rPr>
                <w:rFonts w:hAnsi="宋体" w:cs="Times New Roman"/>
              </w:rPr>
            </w:pPr>
          </w:p>
          <w:p w:rsidR="00FB297F" w:rsidRPr="00C1623F" w:rsidRDefault="00FB297F">
            <w:pPr>
              <w:pStyle w:val="a5"/>
              <w:adjustRightInd w:val="0"/>
              <w:snapToGrid w:val="0"/>
              <w:jc w:val="center"/>
              <w:rPr>
                <w:rFonts w:hAnsi="宋体" w:cs="Times New Roman"/>
              </w:rPr>
            </w:pPr>
          </w:p>
          <w:p w:rsidR="00FB297F" w:rsidRPr="00C1623F" w:rsidRDefault="00FB297F">
            <w:pPr>
              <w:pStyle w:val="a5"/>
              <w:adjustRightInd w:val="0"/>
              <w:snapToGrid w:val="0"/>
              <w:jc w:val="center"/>
              <w:rPr>
                <w:rFonts w:hAnsi="宋体" w:cs="Times New Roman"/>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pStyle w:val="a5"/>
              <w:adjustRightInd w:val="0"/>
              <w:snapToGrid w:val="0"/>
              <w:jc w:val="center"/>
              <w:rPr>
                <w:rFonts w:hAnsi="宋体" w:cs="Times New Roman"/>
              </w:rPr>
            </w:pPr>
            <w:r w:rsidRPr="00C1623F">
              <w:rPr>
                <w:rFonts w:hAnsi="宋体"/>
              </w:rPr>
              <w:t>5.3</w:t>
            </w:r>
            <w:r w:rsidRPr="00C1623F">
              <w:rPr>
                <w:rFonts w:hAnsi="宋体" w:hint="eastAsia"/>
              </w:rPr>
              <w:t>室外消火栓</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5.3.1</w:t>
            </w:r>
            <w:r w:rsidRPr="00C1623F">
              <w:rPr>
                <w:rFonts w:ascii="宋体" w:hAnsi="宋体" w:cs="宋体" w:hint="eastAsia"/>
                <w:sz w:val="21"/>
                <w:szCs w:val="21"/>
              </w:rPr>
              <w:t>室外消火栓的设置。室外消火栓的设置数量和安装位置不符合设计的要求的，每发现一处记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 xml:space="preserve">(GB50016-2014 8.1.2)   </w:t>
            </w:r>
          </w:p>
        </w:tc>
      </w:tr>
      <w:tr w:rsidR="00FB297F" w:rsidRPr="00D23CCA" w:rsidTr="00D23CCA">
        <w:trPr>
          <w:cantSplit/>
          <w:trHeight w:hRule="exact" w:val="56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5.3.2</w:t>
            </w:r>
            <w:r w:rsidRPr="00C1623F">
              <w:rPr>
                <w:rFonts w:hAnsi="宋体" w:hint="eastAsia"/>
              </w:rPr>
              <w:t>室外消火栓</w:t>
            </w:r>
            <w:proofErr w:type="gramStart"/>
            <w:r w:rsidRPr="00C1623F">
              <w:rPr>
                <w:rFonts w:hAnsi="宋体" w:hint="eastAsia"/>
              </w:rPr>
              <w:t>距建筑</w:t>
            </w:r>
            <w:proofErr w:type="gramEnd"/>
            <w:r w:rsidRPr="00C1623F">
              <w:rPr>
                <w:rFonts w:hAnsi="宋体" w:hint="eastAsia"/>
              </w:rPr>
              <w:t>外墙距离。室外消火栓</w:t>
            </w:r>
            <w:proofErr w:type="gramStart"/>
            <w:r w:rsidRPr="00C1623F">
              <w:rPr>
                <w:rFonts w:hAnsi="宋体" w:hint="eastAsia"/>
              </w:rPr>
              <w:t>距建筑</w:t>
            </w:r>
            <w:proofErr w:type="gramEnd"/>
            <w:r w:rsidRPr="00C1623F">
              <w:rPr>
                <w:rFonts w:hAnsi="宋体" w:hint="eastAsia"/>
              </w:rPr>
              <w:t>外墙或外墙边缘小于</w:t>
            </w:r>
            <w:r w:rsidRPr="00C1623F">
              <w:rPr>
                <w:rFonts w:hAnsi="宋体"/>
              </w:rPr>
              <w:t>5m</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7.2.6.2</w:t>
            </w:r>
            <w:r w:rsidRPr="00C1623F">
              <w:rPr>
                <w:rFonts w:hAnsi="宋体" w:hint="eastAsia"/>
              </w:rPr>
              <w:t>）</w:t>
            </w:r>
          </w:p>
        </w:tc>
      </w:tr>
      <w:tr w:rsidR="00FB297F" w:rsidRPr="00D23CCA" w:rsidTr="00D23CCA">
        <w:trPr>
          <w:cantSplit/>
          <w:trHeight w:hRule="exact" w:val="68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5.3.3</w:t>
            </w:r>
            <w:r w:rsidRPr="00C1623F">
              <w:rPr>
                <w:rFonts w:hAnsi="宋体" w:hint="eastAsia"/>
              </w:rPr>
              <w:t>室外消火栓距路边距离。室外消火栓距路边距离小于</w:t>
            </w:r>
            <w:r w:rsidRPr="00C1623F">
              <w:rPr>
                <w:rFonts w:hAnsi="宋体"/>
              </w:rPr>
              <w:t>0.5m</w:t>
            </w:r>
            <w:r w:rsidRPr="00C1623F">
              <w:rPr>
                <w:rFonts w:hAnsi="宋体" w:hint="eastAsia"/>
              </w:rPr>
              <w:t>，或大于</w:t>
            </w:r>
            <w:r w:rsidRPr="00C1623F">
              <w:rPr>
                <w:rFonts w:hAnsi="宋体"/>
              </w:rPr>
              <w:t>2.0m</w:t>
            </w:r>
            <w:r w:rsidRPr="00C1623F">
              <w:rPr>
                <w:rFonts w:hAnsi="宋体" w:hint="eastAsia"/>
              </w:rPr>
              <w:t>，每发现一处记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color w:val="000000"/>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7.2.6.1</w:t>
            </w:r>
            <w:r w:rsidRPr="00C1623F">
              <w:rPr>
                <w:rFonts w:hAnsi="宋体" w:hint="eastAsia"/>
              </w:rPr>
              <w:t>）</w:t>
            </w:r>
          </w:p>
        </w:tc>
      </w:tr>
      <w:tr w:rsidR="00FB297F" w:rsidRPr="00D23CCA" w:rsidTr="00D23CCA">
        <w:trPr>
          <w:cantSplit/>
          <w:trHeight w:hRule="exact" w:val="68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79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5.3.4</w:t>
            </w:r>
            <w:proofErr w:type="gramStart"/>
            <w:r w:rsidRPr="00C1623F">
              <w:rPr>
                <w:rFonts w:hAnsi="宋体" w:hint="eastAsia"/>
              </w:rPr>
              <w:t>地下式</w:t>
            </w:r>
            <w:proofErr w:type="gramEnd"/>
            <w:r w:rsidRPr="00C1623F">
              <w:rPr>
                <w:rFonts w:hAnsi="宋体" w:hint="eastAsia"/>
              </w:rPr>
              <w:t>消火栓标志。无明显的永久性标志的，每少一处记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7.2.11</w:t>
            </w:r>
            <w:r w:rsidRPr="00C1623F">
              <w:rPr>
                <w:rFonts w:hAnsi="宋体" w:hint="eastAsia"/>
              </w:rPr>
              <w:t>）</w:t>
            </w:r>
          </w:p>
        </w:tc>
      </w:tr>
      <w:tr w:rsidR="00FB297F" w:rsidRPr="00D23CCA" w:rsidTr="00675F8C">
        <w:trPr>
          <w:cantSplit/>
          <w:trHeight w:val="33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80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5.3.5</w:t>
            </w:r>
            <w:r w:rsidRPr="00C1623F">
              <w:rPr>
                <w:rFonts w:hAnsi="宋体" w:hint="eastAsia"/>
              </w:rPr>
              <w:t>室外消火栓压力。最不利处的室外消火栓</w:t>
            </w:r>
            <w:proofErr w:type="gramStart"/>
            <w:r w:rsidRPr="00C1623F">
              <w:rPr>
                <w:rFonts w:hAnsi="宋体" w:hint="eastAsia"/>
              </w:rPr>
              <w:t>栓</w:t>
            </w:r>
            <w:proofErr w:type="gramEnd"/>
            <w:r w:rsidRPr="00C1623F">
              <w:rPr>
                <w:rFonts w:hAnsi="宋体" w:hint="eastAsia"/>
              </w:rPr>
              <w:t>口的供水压力，从地面算起小于</w:t>
            </w:r>
            <w:r w:rsidRPr="00C1623F">
              <w:rPr>
                <w:rFonts w:hAnsi="宋体"/>
              </w:rPr>
              <w:t>0.10MPa</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7.2.8)</w:t>
            </w:r>
          </w:p>
        </w:tc>
      </w:tr>
      <w:tr w:rsidR="00FB297F" w:rsidRPr="00D23CCA" w:rsidTr="00D23CCA">
        <w:trPr>
          <w:cantSplit/>
          <w:trHeight w:hRule="exact" w:val="68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81</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5.4</w:t>
            </w:r>
            <w:r w:rsidRPr="00C1623F">
              <w:rPr>
                <w:rFonts w:ascii="宋体" w:hAnsi="宋体" w:cs="宋体" w:hint="eastAsia"/>
              </w:rPr>
              <w:t>室内消火栓箱设置及其配件</w:t>
            </w:r>
          </w:p>
        </w:tc>
        <w:tc>
          <w:tcPr>
            <w:tcW w:w="5528" w:type="dxa"/>
            <w:vAlign w:val="center"/>
          </w:tcPr>
          <w:p w:rsidR="00FB297F" w:rsidRPr="00C1623F" w:rsidRDefault="00FB297F">
            <w:pPr>
              <w:pStyle w:val="a5"/>
              <w:adjustRightInd w:val="0"/>
              <w:snapToGrid w:val="0"/>
              <w:rPr>
                <w:rFonts w:hAnsi="宋体" w:cs="Times New Roman"/>
                <w:color w:val="000000"/>
              </w:rPr>
            </w:pPr>
            <w:r w:rsidRPr="00C1623F">
              <w:rPr>
                <w:rFonts w:hAnsi="宋体"/>
                <w:color w:val="000000"/>
              </w:rPr>
              <w:t>5.4.1</w:t>
            </w:r>
            <w:r w:rsidRPr="00C1623F">
              <w:rPr>
                <w:rFonts w:hAnsi="宋体" w:hint="eastAsia"/>
                <w:color w:val="000000"/>
              </w:rPr>
              <w:t>消火栓箱标志。消火栓箱未设置明显的永久性固定标志的，每少一个记</w:t>
            </w:r>
            <w:r w:rsidRPr="00C1623F">
              <w:rPr>
                <w:rFonts w:hAnsi="宋体"/>
                <w:color w:val="000000"/>
              </w:rPr>
              <w:t>1</w:t>
            </w:r>
            <w:r w:rsidRPr="00C1623F">
              <w:rPr>
                <w:rFonts w:hAnsi="宋体" w:hint="eastAsia"/>
                <w:color w:val="000000"/>
              </w:rPr>
              <w:t>分。</w:t>
            </w:r>
          </w:p>
        </w:tc>
        <w:tc>
          <w:tcPr>
            <w:tcW w:w="1276" w:type="dxa"/>
            <w:vAlign w:val="center"/>
          </w:tcPr>
          <w:p w:rsidR="00FB297F" w:rsidRPr="00C1623F" w:rsidRDefault="00FB297F">
            <w:pPr>
              <w:pStyle w:val="a5"/>
              <w:adjustRightInd w:val="0"/>
              <w:snapToGrid w:val="0"/>
              <w:jc w:val="center"/>
              <w:rPr>
                <w:rFonts w:hAnsi="宋体" w:cs="Times New Roman"/>
                <w:color w:val="000000"/>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color w:val="000000"/>
              </w:rPr>
              <w:t>(GB50974-2014 12.3.9.5</w:t>
            </w:r>
            <w:r w:rsidRPr="00C1623F">
              <w:rPr>
                <w:rFonts w:hAnsi="宋体" w:hint="eastAsia"/>
                <w:color w:val="000000"/>
              </w:rPr>
              <w:t>）</w:t>
            </w:r>
          </w:p>
        </w:tc>
      </w:tr>
      <w:tr w:rsidR="00FB297F" w:rsidRPr="00D23CCA" w:rsidTr="00D23CCA">
        <w:trPr>
          <w:cantSplit/>
          <w:trHeight w:hRule="exact" w:val="680"/>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82</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pStyle w:val="a5"/>
              <w:adjustRightInd w:val="0"/>
              <w:snapToGrid w:val="0"/>
              <w:spacing w:line="240" w:lineRule="exact"/>
              <w:jc w:val="center"/>
              <w:rPr>
                <w:rFonts w:hAnsi="宋体" w:cs="Times New Roman"/>
              </w:rPr>
            </w:pPr>
          </w:p>
        </w:tc>
        <w:tc>
          <w:tcPr>
            <w:tcW w:w="5528" w:type="dxa"/>
            <w:vAlign w:val="center"/>
          </w:tcPr>
          <w:p w:rsidR="00FB297F" w:rsidRPr="00C1623F" w:rsidRDefault="00FB297F">
            <w:pPr>
              <w:pStyle w:val="a5"/>
              <w:adjustRightInd w:val="0"/>
              <w:snapToGrid w:val="0"/>
              <w:spacing w:line="240" w:lineRule="exact"/>
              <w:rPr>
                <w:rFonts w:hAnsi="宋体" w:cs="Times New Roman"/>
                <w:color w:val="000000"/>
              </w:rPr>
            </w:pPr>
            <w:r w:rsidRPr="00C1623F">
              <w:rPr>
                <w:rFonts w:hAnsi="宋体"/>
                <w:color w:val="000000"/>
              </w:rPr>
              <w:t>5.4.2</w:t>
            </w:r>
            <w:r w:rsidRPr="00C1623F">
              <w:rPr>
                <w:rFonts w:hAnsi="宋体" w:hint="eastAsia"/>
                <w:color w:val="000000"/>
              </w:rPr>
              <w:t>消火栓固定接口。消火栓固定接口出现渗漏的，每发现一处记</w:t>
            </w:r>
            <w:r w:rsidRPr="00C1623F">
              <w:rPr>
                <w:rFonts w:hAnsi="宋体"/>
                <w:color w:val="000000"/>
              </w:rPr>
              <w:t>2</w:t>
            </w:r>
            <w:r w:rsidRPr="00C1623F">
              <w:rPr>
                <w:rFonts w:hAnsi="宋体" w:hint="eastAsia"/>
                <w:color w:val="000000"/>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color w:val="000000"/>
              </w:rPr>
              <w:t>(GB50974-2014 12.2.3.14</w:t>
            </w:r>
            <w:r w:rsidRPr="00C1623F">
              <w:rPr>
                <w:rFonts w:hAnsi="宋体" w:hint="eastAsia"/>
                <w:color w:val="000000"/>
              </w:rPr>
              <w:t>）</w:t>
            </w:r>
          </w:p>
        </w:tc>
      </w:tr>
      <w:tr w:rsidR="00FB297F" w:rsidRPr="00D23CCA" w:rsidTr="00D23CCA">
        <w:trPr>
          <w:cantSplit/>
          <w:trHeight w:hRule="exact" w:val="680"/>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83</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color w:val="000000"/>
              </w:rPr>
            </w:pPr>
            <w:r w:rsidRPr="00C1623F">
              <w:rPr>
                <w:rFonts w:hAnsi="宋体"/>
                <w:color w:val="000000"/>
              </w:rPr>
              <w:t>5.4.3</w:t>
            </w:r>
            <w:r w:rsidRPr="00C1623F">
              <w:rPr>
                <w:rFonts w:hAnsi="宋体" w:hint="eastAsia"/>
                <w:color w:val="000000"/>
              </w:rPr>
              <w:t>消火栓活动部件。消火栓活动部件不能转动灵活的，每发现一处记</w:t>
            </w:r>
            <w:r w:rsidRPr="00C1623F">
              <w:rPr>
                <w:rFonts w:hAnsi="宋体"/>
                <w:color w:val="000000"/>
              </w:rPr>
              <w:t>1</w:t>
            </w:r>
            <w:r w:rsidRPr="00C1623F">
              <w:rPr>
                <w:rFonts w:hAnsi="宋体" w:hint="eastAsia"/>
                <w:color w:val="000000"/>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color w:val="000000"/>
              </w:rPr>
              <w:t>(GB50974-2014 12.2.3.13</w:t>
            </w:r>
            <w:r w:rsidRPr="00C1623F">
              <w:rPr>
                <w:rFonts w:hAnsi="宋体" w:hint="eastAsia"/>
                <w:color w:val="000000"/>
              </w:rPr>
              <w:t>）</w:t>
            </w:r>
          </w:p>
        </w:tc>
      </w:tr>
      <w:tr w:rsidR="00FB297F" w:rsidRPr="00D23CCA" w:rsidTr="00D23CCA">
        <w:trPr>
          <w:cantSplit/>
          <w:trHeight w:hRule="exact" w:val="680"/>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80</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color w:val="000000"/>
              </w:rPr>
            </w:pPr>
            <w:r w:rsidRPr="00C1623F">
              <w:rPr>
                <w:rFonts w:hAnsi="宋体"/>
                <w:color w:val="000000"/>
              </w:rPr>
              <w:t>5.4.4</w:t>
            </w:r>
            <w:proofErr w:type="gramStart"/>
            <w:r w:rsidRPr="00C1623F">
              <w:rPr>
                <w:rFonts w:hAnsi="宋体" w:hint="eastAsia"/>
                <w:color w:val="000000"/>
              </w:rPr>
              <w:t>栓</w:t>
            </w:r>
            <w:proofErr w:type="gramEnd"/>
            <w:r w:rsidRPr="00C1623F">
              <w:rPr>
                <w:rFonts w:hAnsi="宋体" w:hint="eastAsia"/>
                <w:color w:val="000000"/>
              </w:rPr>
              <w:t>口安装高度。</w:t>
            </w:r>
            <w:proofErr w:type="gramStart"/>
            <w:r w:rsidRPr="00C1623F">
              <w:rPr>
                <w:rFonts w:hAnsi="宋体" w:hint="eastAsia"/>
                <w:color w:val="000000"/>
              </w:rPr>
              <w:t>栓</w:t>
            </w:r>
            <w:proofErr w:type="gramEnd"/>
            <w:r w:rsidRPr="00C1623F">
              <w:rPr>
                <w:rFonts w:hAnsi="宋体" w:hint="eastAsia"/>
                <w:color w:val="000000"/>
              </w:rPr>
              <w:t>口安装高度距地面宜为</w:t>
            </w:r>
            <w:r w:rsidRPr="00C1623F">
              <w:rPr>
                <w:rFonts w:hAnsi="宋体"/>
                <w:color w:val="000000"/>
              </w:rPr>
              <w:t>1.1m</w:t>
            </w:r>
            <w:r w:rsidRPr="00C1623F">
              <w:rPr>
                <w:rFonts w:hAnsi="宋体" w:hint="eastAsia"/>
                <w:color w:val="000000"/>
              </w:rPr>
              <w:t>，超出规范允许偏差的，每发现一处记</w:t>
            </w:r>
            <w:r w:rsidRPr="00C1623F">
              <w:rPr>
                <w:rFonts w:hAnsi="宋体"/>
                <w:color w:val="000000"/>
              </w:rPr>
              <w:t>1</w:t>
            </w:r>
            <w:r w:rsidRPr="00C1623F">
              <w:rPr>
                <w:rFonts w:hAnsi="宋体" w:hint="eastAsia"/>
                <w:color w:val="000000"/>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color w:val="000000"/>
              </w:rPr>
            </w:pPr>
          </w:p>
        </w:tc>
        <w:tc>
          <w:tcPr>
            <w:tcW w:w="3827" w:type="dxa"/>
            <w:vAlign w:val="center"/>
          </w:tcPr>
          <w:p w:rsidR="00FB297F" w:rsidRPr="00C1623F" w:rsidRDefault="00FB297F">
            <w:pPr>
              <w:pStyle w:val="a5"/>
              <w:adjustRightInd w:val="0"/>
              <w:snapToGrid w:val="0"/>
              <w:spacing w:line="240" w:lineRule="exact"/>
              <w:rPr>
                <w:rFonts w:hAnsi="宋体" w:cs="Times New Roman"/>
                <w:color w:val="000000"/>
              </w:rPr>
            </w:pPr>
          </w:p>
        </w:tc>
        <w:tc>
          <w:tcPr>
            <w:tcW w:w="2737" w:type="dxa"/>
            <w:vAlign w:val="center"/>
          </w:tcPr>
          <w:p w:rsidR="00FB297F" w:rsidRPr="00C1623F" w:rsidRDefault="00FB297F">
            <w:pPr>
              <w:pStyle w:val="a5"/>
              <w:adjustRightInd w:val="0"/>
              <w:snapToGrid w:val="0"/>
              <w:spacing w:line="240" w:lineRule="exact"/>
              <w:rPr>
                <w:rFonts w:hAnsi="宋体" w:cs="Times New Roman"/>
                <w:color w:val="000000"/>
              </w:rPr>
            </w:pPr>
            <w:r w:rsidRPr="00C1623F">
              <w:rPr>
                <w:rFonts w:hAnsi="宋体"/>
                <w:color w:val="000000"/>
              </w:rPr>
              <w:t>(GB50974-2014 7.4.8</w:t>
            </w:r>
            <w:r w:rsidRPr="00C1623F">
              <w:rPr>
                <w:rFonts w:hAnsi="宋体" w:hint="eastAsia"/>
                <w:color w:val="000000"/>
              </w:rPr>
              <w:t>）</w:t>
            </w:r>
          </w:p>
        </w:tc>
      </w:tr>
      <w:tr w:rsidR="00FB297F" w:rsidRPr="00D23CCA" w:rsidTr="00D23CCA">
        <w:trPr>
          <w:cantSplit/>
          <w:trHeight w:val="514"/>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84</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jc w:val="center"/>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color w:val="000000"/>
              </w:rPr>
            </w:pPr>
            <w:r w:rsidRPr="00C1623F">
              <w:rPr>
                <w:rFonts w:hAnsi="宋体"/>
                <w:color w:val="000000"/>
              </w:rPr>
              <w:t>5.4.5</w:t>
            </w:r>
            <w:proofErr w:type="gramStart"/>
            <w:r w:rsidRPr="00C1623F">
              <w:rPr>
                <w:rFonts w:hAnsi="宋体" w:hint="eastAsia"/>
                <w:color w:val="000000"/>
              </w:rPr>
              <w:t>栓</w:t>
            </w:r>
            <w:proofErr w:type="gramEnd"/>
            <w:r w:rsidRPr="00C1623F">
              <w:rPr>
                <w:rFonts w:hAnsi="宋体" w:hint="eastAsia"/>
                <w:color w:val="000000"/>
              </w:rPr>
              <w:t>口出水方向。</w:t>
            </w:r>
            <w:proofErr w:type="gramStart"/>
            <w:r w:rsidRPr="00C1623F">
              <w:rPr>
                <w:rFonts w:hAnsi="宋体" w:hint="eastAsia"/>
                <w:color w:val="000000"/>
              </w:rPr>
              <w:t>栓</w:t>
            </w:r>
            <w:proofErr w:type="gramEnd"/>
            <w:r w:rsidRPr="00C1623F">
              <w:rPr>
                <w:rFonts w:hAnsi="宋体" w:hint="eastAsia"/>
                <w:color w:val="000000"/>
              </w:rPr>
              <w:t>口出水方向斜向上时，每发现一处记</w:t>
            </w:r>
            <w:r w:rsidRPr="00C1623F">
              <w:rPr>
                <w:rFonts w:hAnsi="宋体"/>
                <w:color w:val="000000"/>
              </w:rPr>
              <w:t>1</w:t>
            </w:r>
            <w:r w:rsidRPr="00C1623F">
              <w:rPr>
                <w:rFonts w:hAnsi="宋体" w:hint="eastAsia"/>
                <w:color w:val="000000"/>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color w:val="000000"/>
              </w:rPr>
              <w:t>(GB50974-2014 7.4.8</w:t>
            </w:r>
            <w:r w:rsidRPr="00C1623F">
              <w:rPr>
                <w:rFonts w:hAnsi="宋体" w:hint="eastAsia"/>
                <w:color w:val="000000"/>
              </w:rPr>
              <w:t>）</w:t>
            </w:r>
          </w:p>
        </w:tc>
      </w:tr>
      <w:tr w:rsidR="00FB297F" w:rsidRPr="00D23CCA" w:rsidTr="00D23CCA">
        <w:trPr>
          <w:cantSplit/>
          <w:trHeight w:val="542"/>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85</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color w:val="000000"/>
              </w:rPr>
            </w:pPr>
            <w:r w:rsidRPr="00C1623F">
              <w:rPr>
                <w:rFonts w:hAnsi="宋体"/>
                <w:color w:val="000000"/>
              </w:rPr>
              <w:t>5.4.6</w:t>
            </w:r>
            <w:r w:rsidRPr="00C1623F">
              <w:rPr>
                <w:rFonts w:hAnsi="宋体" w:hint="eastAsia"/>
                <w:color w:val="000000"/>
              </w:rPr>
              <w:t>室内消火栓最大布置间距。室内消火栓的布置不符合设计要求的，每发现一处记</w:t>
            </w:r>
            <w:r w:rsidRPr="00C1623F">
              <w:rPr>
                <w:rFonts w:hAnsi="宋体"/>
                <w:color w:val="000000"/>
              </w:rPr>
              <w:t>2</w:t>
            </w:r>
            <w:r w:rsidRPr="00C1623F">
              <w:rPr>
                <w:rFonts w:hAnsi="宋体" w:hint="eastAsia"/>
                <w:color w:val="000000"/>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color w:val="000000"/>
              </w:rPr>
              <w:t>(GB50974-2014 7.4.10</w:t>
            </w:r>
            <w:r w:rsidRPr="00C1623F">
              <w:rPr>
                <w:rFonts w:hAnsi="宋体" w:hint="eastAsia"/>
                <w:color w:val="000000"/>
              </w:rPr>
              <w:t>）</w:t>
            </w:r>
          </w:p>
        </w:tc>
      </w:tr>
      <w:tr w:rsidR="00FB297F" w:rsidRPr="00D23CCA" w:rsidTr="00D23CCA">
        <w:trPr>
          <w:cantSplit/>
          <w:trHeight w:val="598"/>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86</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rPr>
                <w:rFonts w:hAnsi="宋体" w:cs="Times New Roman"/>
                <w:color w:val="000000"/>
              </w:rPr>
            </w:pPr>
            <w:r w:rsidRPr="00C1623F">
              <w:rPr>
                <w:rFonts w:hAnsi="宋体"/>
                <w:color w:val="000000"/>
              </w:rPr>
              <w:t>5.4.7</w:t>
            </w:r>
            <w:r w:rsidRPr="00C1623F">
              <w:rPr>
                <w:rFonts w:hAnsi="宋体" w:hint="eastAsia"/>
                <w:color w:val="000000"/>
              </w:rPr>
              <w:t>消火栓箱内组件配置。消火栓箱内组件未按设计要求配置齐全，每少一件记</w:t>
            </w:r>
            <w:r w:rsidRPr="00C1623F">
              <w:rPr>
                <w:rFonts w:hAnsi="宋体"/>
                <w:color w:val="000000"/>
              </w:rPr>
              <w:t>1</w:t>
            </w:r>
            <w:r w:rsidRPr="00C1623F">
              <w:rPr>
                <w:rFonts w:hAnsi="宋体" w:hint="eastAsia"/>
                <w:color w:val="000000"/>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color w:val="000000"/>
              </w:rPr>
              <w:t>(GB50974-2014 12.2.3.16</w:t>
            </w:r>
            <w:r w:rsidRPr="00C1623F">
              <w:rPr>
                <w:rFonts w:hAnsi="宋体" w:hint="eastAsia"/>
                <w:color w:val="000000"/>
              </w:rPr>
              <w:t>）</w:t>
            </w:r>
          </w:p>
        </w:tc>
      </w:tr>
      <w:tr w:rsidR="00FB297F" w:rsidRPr="00D23CCA">
        <w:trPr>
          <w:cantSplit/>
          <w:trHeight w:val="846"/>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87</w:t>
            </w:r>
          </w:p>
        </w:tc>
        <w:tc>
          <w:tcPr>
            <w:tcW w:w="425" w:type="dxa"/>
            <w:vMerge/>
            <w:vAlign w:val="center"/>
          </w:tcPr>
          <w:p w:rsidR="00FB297F" w:rsidRPr="00C1623F" w:rsidRDefault="00FB297F">
            <w:pPr>
              <w:spacing w:line="240" w:lineRule="exact"/>
              <w:rPr>
                <w:rFonts w:ascii="宋体" w:cs="宋体"/>
              </w:rPr>
            </w:pPr>
          </w:p>
        </w:tc>
        <w:tc>
          <w:tcPr>
            <w:tcW w:w="709" w:type="dxa"/>
            <w:vMerge w:val="restart"/>
            <w:vAlign w:val="center"/>
          </w:tcPr>
          <w:p w:rsidR="00FB297F" w:rsidRPr="00C1623F" w:rsidRDefault="00FB297F">
            <w:pPr>
              <w:spacing w:line="240" w:lineRule="exact"/>
              <w:rPr>
                <w:rFonts w:ascii="宋体" w:cs="宋体"/>
              </w:rPr>
            </w:pPr>
            <w:r w:rsidRPr="00C1623F">
              <w:rPr>
                <w:rFonts w:ascii="宋体" w:hAnsi="宋体" w:cs="宋体"/>
              </w:rPr>
              <w:t>5.5</w:t>
            </w:r>
            <w:r w:rsidRPr="00C1623F">
              <w:rPr>
                <w:rFonts w:ascii="宋体" w:hAnsi="宋体" w:cs="宋体" w:hint="eastAsia"/>
              </w:rPr>
              <w:t>系统联动试验</w:t>
            </w: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5.5.1</w:t>
            </w:r>
            <w:r w:rsidRPr="00C1623F">
              <w:rPr>
                <w:rFonts w:hAnsi="宋体" w:hint="eastAsia"/>
              </w:rPr>
              <w:t>室外消火栓压力</w:t>
            </w:r>
            <w:r w:rsidRPr="00C1623F">
              <w:rPr>
                <w:rFonts w:hAnsi="宋体"/>
              </w:rPr>
              <w:t>(</w:t>
            </w:r>
            <w:r w:rsidRPr="00C1623F">
              <w:rPr>
                <w:rFonts w:hAnsi="宋体" w:hint="eastAsia"/>
              </w:rPr>
              <w:t>高压或临时高压系统</w:t>
            </w:r>
            <w:r w:rsidRPr="00C1623F">
              <w:rPr>
                <w:rFonts w:hAnsi="宋体"/>
              </w:rPr>
              <w:t>)</w:t>
            </w:r>
            <w:r w:rsidRPr="00C1623F">
              <w:rPr>
                <w:rFonts w:hAnsi="宋体" w:hint="eastAsia"/>
              </w:rPr>
              <w:t>。当工艺装置区、罐区、堆场等构筑物采用高压或临时高压系统时，室外消火栓</w:t>
            </w:r>
            <w:proofErr w:type="gramStart"/>
            <w:r w:rsidRPr="00C1623F">
              <w:rPr>
                <w:rFonts w:hAnsi="宋体" w:hint="eastAsia"/>
              </w:rPr>
              <w:t>栓口压力</w:t>
            </w:r>
            <w:proofErr w:type="gramEnd"/>
            <w:r w:rsidRPr="00C1623F">
              <w:rPr>
                <w:rFonts w:hAnsi="宋体" w:hint="eastAsia"/>
              </w:rPr>
              <w:t>小于</w:t>
            </w:r>
            <w:r w:rsidRPr="00C1623F">
              <w:rPr>
                <w:rFonts w:hAnsi="宋体"/>
              </w:rPr>
              <w:t>0.25MPa</w:t>
            </w:r>
            <w:r w:rsidRPr="00C1623F">
              <w:rPr>
                <w:rFonts w:hAnsi="宋体" w:hint="eastAsia"/>
              </w:rPr>
              <w:t>，或消防水枪的充实水柱未按</w:t>
            </w:r>
            <w:r w:rsidRPr="00C1623F">
              <w:rPr>
                <w:rFonts w:hAnsi="宋体"/>
              </w:rPr>
              <w:t>10m</w:t>
            </w:r>
            <w:r w:rsidRPr="00C1623F">
              <w:rPr>
                <w:rFonts w:hAnsi="宋体" w:hint="eastAsia"/>
              </w:rPr>
              <w:t>计算，记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7.3.9</w:t>
            </w:r>
            <w:r w:rsidRPr="00C1623F">
              <w:rPr>
                <w:rFonts w:hAnsi="宋体" w:hint="eastAsia"/>
              </w:rPr>
              <w:t>、</w:t>
            </w:r>
            <w:r w:rsidRPr="00C1623F">
              <w:rPr>
                <w:rFonts w:hAnsi="宋体"/>
              </w:rPr>
              <w:t>7.4.12.2</w:t>
            </w:r>
            <w:r w:rsidRPr="00C1623F">
              <w:rPr>
                <w:rFonts w:hAnsi="宋体" w:hint="eastAsia"/>
              </w:rPr>
              <w:t>）</w:t>
            </w:r>
          </w:p>
        </w:tc>
      </w:tr>
      <w:tr w:rsidR="00FB297F" w:rsidRPr="00D23CCA">
        <w:trPr>
          <w:cantSplit/>
          <w:trHeight w:val="988"/>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88</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5.5.2</w:t>
            </w:r>
            <w:r w:rsidRPr="00C1623F">
              <w:rPr>
                <w:rFonts w:hAnsi="宋体" w:hint="eastAsia"/>
              </w:rPr>
              <w:t>最不利点充实水柱。高层建筑、厂房、库房和室内净空高度超过</w:t>
            </w:r>
            <w:r w:rsidRPr="00C1623F">
              <w:rPr>
                <w:rFonts w:hAnsi="宋体"/>
              </w:rPr>
              <w:t>8m</w:t>
            </w:r>
            <w:r w:rsidRPr="00C1623F">
              <w:rPr>
                <w:rFonts w:hAnsi="宋体" w:hint="eastAsia"/>
              </w:rPr>
              <w:t>的民用建筑、城市交通隧道消火栓</w:t>
            </w:r>
            <w:proofErr w:type="gramStart"/>
            <w:r w:rsidRPr="00C1623F">
              <w:rPr>
                <w:rFonts w:hAnsi="宋体" w:hint="eastAsia"/>
              </w:rPr>
              <w:t>栓</w:t>
            </w:r>
            <w:proofErr w:type="gramEnd"/>
            <w:r w:rsidRPr="00C1623F">
              <w:rPr>
                <w:rFonts w:hAnsi="宋体" w:hint="eastAsia"/>
              </w:rPr>
              <w:t>口动压力小于</w:t>
            </w:r>
            <w:r w:rsidRPr="00C1623F">
              <w:rPr>
                <w:rFonts w:hAnsi="宋体"/>
              </w:rPr>
              <w:t>0.35MPa</w:t>
            </w:r>
            <w:r w:rsidRPr="00C1623F">
              <w:rPr>
                <w:rFonts w:hAnsi="宋体" w:hint="eastAsia"/>
              </w:rPr>
              <w:t>或消防水枪充实水柱应小于</w:t>
            </w:r>
            <w:r w:rsidRPr="00C1623F">
              <w:rPr>
                <w:rFonts w:hAnsi="宋体"/>
              </w:rPr>
              <w:t>13m</w:t>
            </w:r>
            <w:r w:rsidRPr="00C1623F">
              <w:rPr>
                <w:rFonts w:hAnsi="宋体" w:hint="eastAsia"/>
              </w:rPr>
              <w:t>的，每发现一处记</w:t>
            </w:r>
            <w:r w:rsidRPr="00C1623F">
              <w:rPr>
                <w:rFonts w:hAnsi="宋体"/>
              </w:rPr>
              <w:t>3</w:t>
            </w:r>
            <w:r w:rsidRPr="00C1623F">
              <w:rPr>
                <w:rFonts w:hAnsi="宋体" w:hint="eastAsia"/>
              </w:rPr>
              <w:t>分；其他场所消火栓</w:t>
            </w:r>
            <w:proofErr w:type="gramStart"/>
            <w:r w:rsidRPr="00C1623F">
              <w:rPr>
                <w:rFonts w:hAnsi="宋体" w:hint="eastAsia"/>
              </w:rPr>
              <w:t>栓</w:t>
            </w:r>
            <w:proofErr w:type="gramEnd"/>
            <w:r w:rsidRPr="00C1623F">
              <w:rPr>
                <w:rFonts w:hAnsi="宋体" w:hint="eastAsia"/>
              </w:rPr>
              <w:t>口动压力小于</w:t>
            </w:r>
            <w:r w:rsidRPr="00C1623F">
              <w:rPr>
                <w:rFonts w:hAnsi="宋体"/>
              </w:rPr>
              <w:t>0.25MPa</w:t>
            </w:r>
            <w:r w:rsidRPr="00C1623F">
              <w:rPr>
                <w:rFonts w:hAnsi="宋体" w:hint="eastAsia"/>
              </w:rPr>
              <w:t>，消防水枪充实水柱应小于</w:t>
            </w:r>
            <w:r w:rsidRPr="00C1623F">
              <w:rPr>
                <w:rFonts w:hAnsi="宋体"/>
              </w:rPr>
              <w:t>10m</w:t>
            </w:r>
            <w:r w:rsidRPr="00C1623F">
              <w:rPr>
                <w:rFonts w:hAnsi="宋体" w:hint="eastAsia"/>
              </w:rPr>
              <w:t>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7.4.12.2</w:t>
            </w:r>
            <w:r w:rsidRPr="00C1623F">
              <w:rPr>
                <w:rFonts w:hAnsi="宋体" w:hint="eastAsia"/>
              </w:rPr>
              <w:t>）</w:t>
            </w:r>
          </w:p>
        </w:tc>
      </w:tr>
      <w:tr w:rsidR="00FB297F" w:rsidRPr="00D23CCA" w:rsidTr="00D23CCA">
        <w:trPr>
          <w:cantSplit/>
          <w:trHeight w:val="50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89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5.5.3</w:t>
            </w:r>
            <w:r w:rsidRPr="00C1623F">
              <w:rPr>
                <w:rFonts w:hAnsi="宋体" w:hint="eastAsia"/>
              </w:rPr>
              <w:t>消火栓按钮联动启泵试验。消火栓按钮作为直接启动消防泵开关的，每发现一处记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(GB50974-2014 11.0.19 GB50116-2013 4.3.1)</w:t>
            </w:r>
          </w:p>
        </w:tc>
      </w:tr>
      <w:tr w:rsidR="00FB297F" w:rsidRPr="00D23CCA" w:rsidTr="00D23CCA">
        <w:trPr>
          <w:cantSplit/>
          <w:trHeight w:val="1103"/>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90</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jc w:val="center"/>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5.5.4</w:t>
            </w:r>
            <w:r w:rsidRPr="00C1623F">
              <w:rPr>
                <w:rFonts w:hAnsi="宋体" w:hint="eastAsia"/>
              </w:rPr>
              <w:t>直接自动启动消火栓泵联动试验。消防水泵</w:t>
            </w:r>
            <w:proofErr w:type="gramStart"/>
            <w:r w:rsidRPr="00C1623F">
              <w:rPr>
                <w:rFonts w:hAnsi="宋体" w:hint="eastAsia"/>
              </w:rPr>
              <w:t>出水干</w:t>
            </w:r>
            <w:proofErr w:type="gramEnd"/>
            <w:r w:rsidRPr="00C1623F">
              <w:rPr>
                <w:rFonts w:hAnsi="宋体" w:hint="eastAsia"/>
              </w:rPr>
              <w:t>管上设置的压力开关、</w:t>
            </w:r>
            <w:proofErr w:type="gramStart"/>
            <w:r w:rsidRPr="00C1623F">
              <w:rPr>
                <w:rFonts w:hAnsi="宋体" w:hint="eastAsia"/>
              </w:rPr>
              <w:t>高位消防</w:t>
            </w:r>
            <w:proofErr w:type="gramEnd"/>
            <w:r w:rsidRPr="00C1623F">
              <w:rPr>
                <w:rFonts w:hAnsi="宋体" w:hint="eastAsia"/>
              </w:rPr>
              <w:t>水箱出水管上的流量开关、或报警阀压力开关信号不能直接自动启动消防泵的，每发现一处记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(GB50974-2014 11.0.4</w:t>
            </w:r>
            <w:r w:rsidRPr="00C1623F">
              <w:rPr>
                <w:rFonts w:hAnsi="宋体" w:hint="eastAsia"/>
              </w:rPr>
              <w:t>）</w:t>
            </w:r>
          </w:p>
        </w:tc>
      </w:tr>
      <w:tr w:rsidR="00FB297F" w:rsidRPr="00D23CCA" w:rsidTr="00D23CCA">
        <w:trPr>
          <w:cantSplit/>
          <w:trHeight w:val="697"/>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91</w:t>
            </w:r>
          </w:p>
        </w:tc>
        <w:tc>
          <w:tcPr>
            <w:tcW w:w="425" w:type="dxa"/>
            <w:vMerge w:val="restart"/>
            <w:tcBorders>
              <w:top w:val="nil"/>
            </w:tcBorders>
            <w:vAlign w:val="center"/>
          </w:tcPr>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六、自动喷水灭火系统</w:t>
            </w: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六、自动喷水灭火系统</w:t>
            </w: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六、自动喷水灭火系统</w:t>
            </w: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六、自动喷水灭火系统</w:t>
            </w: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六、自动喷水灭火系统</w:t>
            </w: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六、自动喷水灭火系统</w:t>
            </w: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hint="eastAsia"/>
              </w:rPr>
              <w:t>六、自动喷水灭火系统</w:t>
            </w:r>
          </w:p>
        </w:tc>
        <w:tc>
          <w:tcPr>
            <w:tcW w:w="709" w:type="dxa"/>
            <w:vMerge w:val="restart"/>
            <w:vAlign w:val="center"/>
          </w:tcPr>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rPr>
              <w:t>6.1</w:t>
            </w:r>
            <w:r w:rsidRPr="00C1623F">
              <w:rPr>
                <w:rFonts w:ascii="宋体" w:hAnsi="宋体" w:cs="宋体" w:hint="eastAsia"/>
              </w:rPr>
              <w:t>消防供水设备</w:t>
            </w: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p>
          <w:p w:rsidR="00FB297F" w:rsidRPr="00C1623F" w:rsidRDefault="00FB297F">
            <w:pPr>
              <w:spacing w:line="240" w:lineRule="exact"/>
              <w:rPr>
                <w:rFonts w:ascii="宋体" w:cs="宋体"/>
              </w:rPr>
            </w:pPr>
            <w:r w:rsidRPr="00C1623F">
              <w:rPr>
                <w:rFonts w:ascii="宋体" w:hAnsi="宋体" w:cs="宋体"/>
              </w:rPr>
              <w:t>6.1</w:t>
            </w:r>
            <w:r w:rsidRPr="00C1623F">
              <w:rPr>
                <w:rFonts w:ascii="宋体" w:hAnsi="宋体" w:cs="宋体" w:hint="eastAsia"/>
              </w:rPr>
              <w:t>消防供水设备</w:t>
            </w: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6.1.1</w:t>
            </w:r>
            <w:r w:rsidRPr="00C1623F">
              <w:rPr>
                <w:rFonts w:hAnsi="宋体" w:hint="eastAsia"/>
              </w:rPr>
              <w:t>消防水泵标志。消防水泵无注明系统名称和编号</w:t>
            </w:r>
            <w:r w:rsidRPr="00C1623F">
              <w:rPr>
                <w:rFonts w:hAnsi="宋体"/>
              </w:rPr>
              <w:t>(</w:t>
            </w:r>
            <w:r w:rsidRPr="00C1623F">
              <w:rPr>
                <w:rFonts w:hAnsi="宋体" w:hint="eastAsia"/>
              </w:rPr>
              <w:t>区域</w:t>
            </w:r>
            <w:r w:rsidRPr="00C1623F">
              <w:rPr>
                <w:rFonts w:hAnsi="宋体"/>
              </w:rPr>
              <w:t>)</w:t>
            </w:r>
            <w:r w:rsidRPr="00C1623F">
              <w:rPr>
                <w:rFonts w:hAnsi="宋体" w:hint="eastAsia"/>
              </w:rPr>
              <w:t>的标志牌的，每少一处记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(GB50261-2017 4.2.1 GA503-2004 4.4.4.1)</w:t>
            </w:r>
          </w:p>
        </w:tc>
      </w:tr>
      <w:tr w:rsidR="00FB297F" w:rsidRPr="00D23CCA" w:rsidTr="00D23CCA">
        <w:trPr>
          <w:cantSplit/>
          <w:trHeight w:val="668"/>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92</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rPr>
            </w:pPr>
            <w:r w:rsidRPr="00C1623F">
              <w:rPr>
                <w:rFonts w:hAnsi="宋体"/>
              </w:rPr>
              <w:t>6.1.2</w:t>
            </w:r>
            <w:r w:rsidRPr="00C1623F">
              <w:rPr>
                <w:rFonts w:hAnsi="宋体" w:hint="eastAsia"/>
              </w:rPr>
              <w:t>水泵控制柜。消防水泵控制柜在平时未使消防水泵处于自动启泵状态的，每发现一处记</w:t>
            </w:r>
            <w:r w:rsidRPr="00C1623F">
              <w:rPr>
                <w:rFonts w:hAnsi="宋体"/>
              </w:rPr>
              <w:t>2</w:t>
            </w:r>
            <w:r w:rsidRPr="00C1623F">
              <w:rPr>
                <w:rFonts w:hAnsi="宋体" w:hint="eastAsia"/>
              </w:rPr>
              <w:t>分。</w:t>
            </w:r>
            <w:r w:rsidRPr="00C1623F">
              <w:rPr>
                <w:rFonts w:hAnsi="宋体"/>
              </w:rPr>
              <w:t xml:space="preserve"> </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(GB50974-2014 11.01.1 GA503-2004 4.4.5.1)</w:t>
            </w:r>
          </w:p>
        </w:tc>
      </w:tr>
      <w:tr w:rsidR="00FB297F" w:rsidRPr="00D23CCA" w:rsidTr="00D23CCA">
        <w:trPr>
          <w:cantSplit/>
          <w:trHeight w:val="627"/>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93</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pStyle w:val="a5"/>
              <w:adjustRightInd w:val="0"/>
              <w:snapToGrid w:val="0"/>
              <w:spacing w:line="240" w:lineRule="exact"/>
              <w:jc w:val="center"/>
              <w:rPr>
                <w:rFonts w:hAnsi="宋体" w:cs="Times New Roman"/>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6.1.3</w:t>
            </w:r>
            <w:r w:rsidRPr="00C1623F">
              <w:rPr>
                <w:rFonts w:hAnsi="宋体" w:hint="eastAsia"/>
              </w:rPr>
              <w:t>水泵外观质量及安装质量。水泵的规格、型号及安装要求不符合设计和有关国家规范要求的，每发现一处记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(GB50261-2017 4.2.1</w:t>
            </w:r>
            <w:r w:rsidRPr="00C1623F">
              <w:rPr>
                <w:rFonts w:hAnsi="宋体" w:hint="eastAsia"/>
              </w:rPr>
              <w:t>、</w:t>
            </w:r>
            <w:r w:rsidRPr="00C1623F">
              <w:rPr>
                <w:rFonts w:hAnsi="宋体"/>
              </w:rPr>
              <w:t>4.2.2)</w:t>
            </w:r>
          </w:p>
        </w:tc>
      </w:tr>
      <w:tr w:rsidR="00FB297F" w:rsidRPr="00D23CCA" w:rsidTr="00D23CCA">
        <w:trPr>
          <w:cantSplit/>
          <w:trHeight w:val="347"/>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94</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pStyle w:val="a5"/>
              <w:adjustRightInd w:val="0"/>
              <w:snapToGrid w:val="0"/>
              <w:spacing w:line="240" w:lineRule="exact"/>
              <w:jc w:val="center"/>
              <w:rPr>
                <w:rFonts w:hAnsi="宋体" w:cs="Times New Roman"/>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6.1.4</w:t>
            </w:r>
            <w:r w:rsidRPr="00C1623F">
              <w:rPr>
                <w:rFonts w:hAnsi="宋体" w:hint="eastAsia"/>
              </w:rPr>
              <w:t>消防水泵的启动运行。</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p>
        </w:tc>
      </w:tr>
      <w:tr w:rsidR="00FB297F" w:rsidRPr="00D23CCA" w:rsidTr="00D23CCA">
        <w:trPr>
          <w:cantSplit/>
          <w:trHeight w:val="472"/>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95</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pStyle w:val="a5"/>
              <w:adjustRightInd w:val="0"/>
              <w:snapToGrid w:val="0"/>
              <w:spacing w:line="240" w:lineRule="exact"/>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6.1.5</w:t>
            </w:r>
            <w:r w:rsidRPr="00C1623F">
              <w:rPr>
                <w:rFonts w:hAnsi="宋体" w:hint="eastAsia"/>
              </w:rPr>
              <w:t>消防水泵启动时间。</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p>
        </w:tc>
      </w:tr>
      <w:tr w:rsidR="00FB297F" w:rsidRPr="00D23CCA" w:rsidTr="00D23CCA">
        <w:trPr>
          <w:cantSplit/>
          <w:trHeight w:val="626"/>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96</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tabs>
                <w:tab w:val="left" w:pos="3606"/>
              </w:tabs>
              <w:adjustRightInd w:val="0"/>
              <w:snapToGrid w:val="0"/>
              <w:spacing w:line="240" w:lineRule="exact"/>
              <w:rPr>
                <w:rFonts w:hAnsi="宋体" w:cs="Times New Roman"/>
              </w:rPr>
            </w:pPr>
            <w:r w:rsidRPr="00C1623F">
              <w:rPr>
                <w:rFonts w:hAnsi="宋体"/>
              </w:rPr>
              <w:t>6.1.6</w:t>
            </w:r>
            <w:r w:rsidRPr="00C1623F">
              <w:rPr>
                <w:rFonts w:hAnsi="宋体" w:hint="eastAsia"/>
              </w:rPr>
              <w:t>水泵现场手动启动功能。消防水泵、</w:t>
            </w:r>
            <w:proofErr w:type="gramStart"/>
            <w:r w:rsidRPr="00C1623F">
              <w:rPr>
                <w:rFonts w:hAnsi="宋体" w:hint="eastAsia"/>
              </w:rPr>
              <w:t>稳压泵未设置</w:t>
            </w:r>
            <w:proofErr w:type="gramEnd"/>
            <w:r w:rsidRPr="00C1623F">
              <w:rPr>
                <w:rFonts w:hAnsi="宋体" w:hint="eastAsia"/>
              </w:rPr>
              <w:t>就地强制启停泵按钮，每少一处记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(GB50974-2014 11.0.8)</w:t>
            </w:r>
          </w:p>
        </w:tc>
      </w:tr>
      <w:tr w:rsidR="00FB297F" w:rsidRPr="00D23CCA" w:rsidTr="00D23CCA">
        <w:trPr>
          <w:cantSplit/>
          <w:trHeight w:val="780"/>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97</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6.1.7</w:t>
            </w:r>
            <w:r w:rsidRPr="00C1623F">
              <w:rPr>
                <w:rFonts w:hAnsi="宋体" w:hint="eastAsia"/>
              </w:rPr>
              <w:t>消防控制室手动直接启动消防泵功能。消防控制室内的消防联动控制器不是直接手动控制消火栓泵的启动、停止的，每发现一处记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(GB50116-2013 4.3.2)</w:t>
            </w:r>
          </w:p>
        </w:tc>
      </w:tr>
      <w:tr w:rsidR="00FB297F" w:rsidRPr="00D23CCA" w:rsidTr="00D23CCA">
        <w:trPr>
          <w:cantSplit/>
          <w:trHeight w:val="598"/>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98</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6.1.8</w:t>
            </w:r>
            <w:r w:rsidRPr="00C1623F">
              <w:rPr>
                <w:rFonts w:hAnsi="宋体" w:hint="eastAsia"/>
              </w:rPr>
              <w:t>消防水泵手动机械启泵功能。消防水泵控制柜未设置手动机械启泵功能的，每发现一处记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(GB50974-2014 11.0.12)</w:t>
            </w:r>
          </w:p>
        </w:tc>
      </w:tr>
      <w:tr w:rsidR="00FB297F" w:rsidRPr="00D23CCA" w:rsidTr="00D23CCA">
        <w:trPr>
          <w:cantSplit/>
          <w:trHeight w:val="570"/>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99</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6.1.9</w:t>
            </w:r>
            <w:r w:rsidRPr="00C1623F">
              <w:rPr>
                <w:rFonts w:hAnsi="宋体" w:hint="eastAsia"/>
              </w:rPr>
              <w:t>水泵动作信号反馈。喷淋消防泵的启动和停止的动作信号未反馈至消防联动控制器的，每发现一处记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(GB50116-2013 4.2.1.3)</w:t>
            </w:r>
          </w:p>
        </w:tc>
      </w:tr>
      <w:tr w:rsidR="00FB297F" w:rsidRPr="00D23CCA">
        <w:trPr>
          <w:cantSplit/>
          <w:trHeight w:val="650"/>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100</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6.1.10</w:t>
            </w:r>
            <w:r w:rsidRPr="00C1623F">
              <w:rPr>
                <w:rFonts w:hAnsi="宋体" w:hint="eastAsia"/>
              </w:rPr>
              <w:t>主备泵的切换。主泵不能正常投入运行时</w:t>
            </w:r>
            <w:r w:rsidRPr="00C1623F">
              <w:rPr>
                <w:rFonts w:hAnsi="宋体"/>
              </w:rPr>
              <w:t>,</w:t>
            </w:r>
            <w:r w:rsidRPr="00C1623F">
              <w:rPr>
                <w:rFonts w:hAnsi="宋体" w:hint="eastAsia"/>
              </w:rPr>
              <w:t>未自动切换启动备用泵的，每发现一处记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(GB16806-2006 4.4.1.9 GA503-2004 4.4.5.3)</w:t>
            </w:r>
          </w:p>
        </w:tc>
      </w:tr>
      <w:tr w:rsidR="00FB297F" w:rsidRPr="00D23CCA" w:rsidTr="00D23CCA">
        <w:trPr>
          <w:cantSplit/>
          <w:trHeight w:val="641"/>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101</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6.1.11</w:t>
            </w:r>
            <w:r w:rsidRPr="00C1623F">
              <w:rPr>
                <w:rFonts w:hAnsi="宋体" w:hint="eastAsia"/>
              </w:rPr>
              <w:t>水泵故障信号反馈。水泵发生故障时</w:t>
            </w:r>
            <w:r w:rsidRPr="00C1623F">
              <w:rPr>
                <w:rFonts w:hAnsi="宋体"/>
              </w:rPr>
              <w:t>,</w:t>
            </w:r>
            <w:r w:rsidRPr="00C1623F">
              <w:rPr>
                <w:rFonts w:hAnsi="宋体" w:hint="eastAsia"/>
              </w:rPr>
              <w:t>无信号反馈回消防控制室的，每发现一处记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 xml:space="preserve">(GB50116-2013 </w:t>
            </w:r>
            <w:r w:rsidRPr="00C1623F">
              <w:rPr>
                <w:rFonts w:hAnsi="宋体" w:hint="eastAsia"/>
              </w:rPr>
              <w:t>附录</w:t>
            </w:r>
            <w:r w:rsidRPr="00C1623F">
              <w:rPr>
                <w:rFonts w:hAnsi="宋体"/>
              </w:rPr>
              <w:t>A GB16806-2006 4.2.2.3)</w:t>
            </w:r>
          </w:p>
        </w:tc>
      </w:tr>
      <w:tr w:rsidR="00FB297F" w:rsidRPr="00D23CCA" w:rsidTr="00D23CCA">
        <w:trPr>
          <w:cantSplit/>
          <w:trHeight w:val="697"/>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102</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6.1.12</w:t>
            </w:r>
            <w:r w:rsidRPr="00C1623F">
              <w:rPr>
                <w:rFonts w:hAnsi="宋体" w:hint="eastAsia"/>
              </w:rPr>
              <w:t>水泵吸水方式及附件安装。消防水泵的吸水方式和吸水管上的附件不符合设计要求的，每发现一处记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(GB50974-2014 5.1.12)</w:t>
            </w:r>
          </w:p>
        </w:tc>
      </w:tr>
      <w:tr w:rsidR="00FB297F" w:rsidRPr="00D23CCA" w:rsidTr="00D23CCA">
        <w:trPr>
          <w:cantSplit/>
          <w:trHeight w:val="65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103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jc w:val="cente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6.1.13</w:t>
            </w:r>
            <w:r w:rsidRPr="00C1623F">
              <w:rPr>
                <w:rFonts w:hAnsi="宋体" w:hint="eastAsia"/>
              </w:rPr>
              <w:t>吸水管条数。每组消防水泵吸水管少于</w:t>
            </w:r>
            <w:r w:rsidRPr="00C1623F">
              <w:rPr>
                <w:rFonts w:hAnsi="宋体"/>
              </w:rPr>
              <w:t>2</w:t>
            </w:r>
            <w:r w:rsidRPr="00C1623F">
              <w:rPr>
                <w:rFonts w:hAnsi="宋体" w:hint="eastAsia"/>
              </w:rPr>
              <w:t>根的，每少一根记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(GB50084-2001 10.2.4)</w:t>
            </w:r>
          </w:p>
        </w:tc>
      </w:tr>
      <w:tr w:rsidR="00FB297F" w:rsidRPr="00D23CCA" w:rsidTr="00D23CCA">
        <w:trPr>
          <w:cantSplit/>
          <w:trHeight w:val="94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104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6.1.14</w:t>
            </w:r>
            <w:r w:rsidRPr="00C1623F">
              <w:rPr>
                <w:rFonts w:hAnsi="宋体" w:hint="eastAsia"/>
              </w:rPr>
              <w:t>水泵控制阀。吸水管、出水管上的控制阀未锁定在常开位置</w:t>
            </w:r>
            <w:r w:rsidRPr="00C1623F">
              <w:rPr>
                <w:rFonts w:hAnsi="宋体"/>
              </w:rPr>
              <w:t>,</w:t>
            </w:r>
            <w:r w:rsidRPr="00C1623F">
              <w:rPr>
                <w:rFonts w:hAnsi="宋体" w:hint="eastAsia"/>
              </w:rPr>
              <w:t>每发现一处记</w:t>
            </w:r>
            <w:r w:rsidRPr="00C1623F">
              <w:rPr>
                <w:rFonts w:hAnsi="宋体"/>
              </w:rPr>
              <w:t>2</w:t>
            </w:r>
            <w:r w:rsidRPr="00C1623F">
              <w:rPr>
                <w:rFonts w:hAnsi="宋体" w:hint="eastAsia"/>
              </w:rPr>
              <w:t>分；控制阀无明显标志的，每发现一处记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8.0.6.1)</w:t>
            </w:r>
          </w:p>
        </w:tc>
      </w:tr>
      <w:tr w:rsidR="00FB297F" w:rsidRPr="00D23CCA" w:rsidTr="00D23CCA">
        <w:trPr>
          <w:cantSplit/>
          <w:trHeight w:val="83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105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6.1.15</w:t>
            </w:r>
            <w:r w:rsidRPr="00C1623F">
              <w:rPr>
                <w:rFonts w:hAnsi="宋体" w:hint="eastAsia"/>
              </w:rPr>
              <w:t>水泵性能试验装置。一组消防水泵未在消防水泵房内设置流量和压力测试装置的，每少一个记</w:t>
            </w:r>
            <w:r w:rsidRPr="00C1623F">
              <w:rPr>
                <w:rFonts w:hAnsi="宋体"/>
              </w:rPr>
              <w:t>1</w:t>
            </w:r>
            <w:r w:rsidRPr="00C1623F">
              <w:rPr>
                <w:rFonts w:hAnsi="宋体" w:hint="eastAsia"/>
              </w:rPr>
              <w:t>分。单台泵</w:t>
            </w:r>
            <w:r w:rsidRPr="00C1623F">
              <w:rPr>
                <w:rFonts w:hAnsi="宋体"/>
              </w:rPr>
              <w:t>Q</w:t>
            </w:r>
            <w:r w:rsidRPr="00C1623F">
              <w:rPr>
                <w:rFonts w:hAnsi="宋体" w:hint="eastAsia"/>
              </w:rPr>
              <w:t>≤</w:t>
            </w:r>
            <w:r w:rsidRPr="00C1623F">
              <w:rPr>
                <w:rFonts w:hAnsi="宋体"/>
              </w:rPr>
              <w:t>20L/s</w:t>
            </w:r>
            <w:r w:rsidRPr="00C1623F">
              <w:rPr>
                <w:rFonts w:hAnsi="宋体" w:hint="eastAsia"/>
              </w:rPr>
              <w:t>，设计工作压力</w:t>
            </w:r>
            <w:r w:rsidRPr="00C1623F">
              <w:rPr>
                <w:rFonts w:hAnsi="宋体" w:cs="Times New Roman"/>
              </w:rPr>
              <w:t>≤</w:t>
            </w:r>
            <w:r w:rsidRPr="00C1623F">
              <w:rPr>
                <w:rFonts w:hAnsi="宋体"/>
              </w:rPr>
              <w:t>0.50MPa</w:t>
            </w:r>
            <w:r w:rsidRPr="00C1623F">
              <w:rPr>
                <w:rFonts w:hAnsi="宋体" w:hint="eastAsia"/>
              </w:rPr>
              <w:t>未预留流量计和压力计接口的，每发现一处记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rPr>
              <w:t>(GB50974-2014 5.1.11</w:t>
            </w:r>
            <w:r w:rsidRPr="00C1623F">
              <w:rPr>
                <w:rFonts w:hAnsi="宋体" w:hint="eastAsia"/>
              </w:rPr>
              <w:t>）</w:t>
            </w:r>
          </w:p>
        </w:tc>
      </w:tr>
      <w:tr w:rsidR="00FB297F" w:rsidRPr="00D23CCA">
        <w:trPr>
          <w:cantSplit/>
          <w:trHeight w:val="121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106</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6.2</w:t>
            </w:r>
            <w:r w:rsidRPr="00C1623F">
              <w:rPr>
                <w:rFonts w:ascii="宋体" w:hAnsi="宋体" w:cs="宋体" w:hint="eastAsia"/>
              </w:rPr>
              <w:t>管网</w:t>
            </w: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6.2.1</w:t>
            </w:r>
            <w:r w:rsidRPr="00C1623F">
              <w:rPr>
                <w:rFonts w:ascii="宋体" w:hAnsi="宋体" w:cs="宋体" w:hint="eastAsia"/>
                <w:sz w:val="21"/>
                <w:szCs w:val="21"/>
              </w:rPr>
              <w:t>管道连接方式。管道未按设计要求连接的，每发现一处记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hAnsi="宋体" w:cs="宋体"/>
                <w:sz w:val="21"/>
                <w:szCs w:val="21"/>
              </w:rPr>
            </w:pPr>
            <w:r w:rsidRPr="00C1623F">
              <w:rPr>
                <w:rFonts w:ascii="宋体" w:hAnsi="宋体" w:cs="宋体"/>
                <w:sz w:val="21"/>
                <w:szCs w:val="21"/>
              </w:rPr>
              <w:t>(GB50084-2017 10.3.3 GB50261-2017 5.1.6</w:t>
            </w:r>
            <w:r w:rsidRPr="00C1623F">
              <w:rPr>
                <w:rFonts w:ascii="宋体" w:hAnsi="宋体" w:cs="宋体" w:hint="eastAsia"/>
                <w:sz w:val="21"/>
                <w:szCs w:val="21"/>
              </w:rPr>
              <w:t>～</w:t>
            </w:r>
            <w:r w:rsidRPr="00C1623F">
              <w:rPr>
                <w:rFonts w:ascii="宋体" w:hAnsi="宋体" w:cs="宋体"/>
                <w:sz w:val="21"/>
                <w:szCs w:val="21"/>
              </w:rPr>
              <w:t>5.1.9)</w:t>
            </w:r>
          </w:p>
        </w:tc>
      </w:tr>
      <w:tr w:rsidR="00FB297F" w:rsidRPr="00D23CCA">
        <w:trPr>
          <w:cantSplit/>
          <w:trHeight w:val="121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107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3"/>
              <w:adjustRightInd w:val="0"/>
              <w:snapToGrid w:val="0"/>
              <w:ind w:firstLineChars="0" w:firstLine="0"/>
              <w:rPr>
                <w:rFonts w:ascii="宋体" w:cs="宋体"/>
                <w:sz w:val="21"/>
                <w:szCs w:val="21"/>
              </w:rPr>
            </w:pPr>
            <w:r w:rsidRPr="00C1623F">
              <w:rPr>
                <w:rFonts w:ascii="宋体" w:hAnsi="宋体" w:cs="宋体"/>
                <w:sz w:val="21"/>
                <w:szCs w:val="21"/>
              </w:rPr>
              <w:t>6.2.2</w:t>
            </w:r>
            <w:r w:rsidRPr="00C1623F">
              <w:rPr>
                <w:rFonts w:ascii="宋体" w:hAnsi="宋体" w:cs="宋体" w:hint="eastAsia"/>
                <w:sz w:val="21"/>
                <w:szCs w:val="21"/>
              </w:rPr>
              <w:t>报警阀后的管路。配水管道的工作压力大于</w:t>
            </w:r>
            <w:r w:rsidRPr="00C1623F">
              <w:rPr>
                <w:rFonts w:ascii="宋体" w:hAnsi="宋体" w:cs="宋体"/>
                <w:sz w:val="21"/>
                <w:szCs w:val="21"/>
              </w:rPr>
              <w:t>1.20MPa</w:t>
            </w:r>
            <w:r w:rsidRPr="00C1623F">
              <w:rPr>
                <w:rFonts w:ascii="宋体" w:hAnsi="宋体" w:cs="宋体" w:hint="eastAsia"/>
                <w:sz w:val="21"/>
                <w:szCs w:val="21"/>
              </w:rPr>
              <w:t>，或设置其他用水设施的，每发现一处记</w:t>
            </w:r>
            <w:r w:rsidRPr="00C1623F">
              <w:rPr>
                <w:rFonts w:ascii="宋体" w:hAnsi="宋体" w:cs="宋体"/>
                <w:sz w:val="21"/>
                <w:szCs w:val="21"/>
              </w:rPr>
              <w:t>2</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ind w:firstLineChars="0" w:firstLine="0"/>
              <w:rPr>
                <w:rFonts w:ascii="宋体" w:hAnsi="宋体" w:cs="宋体"/>
                <w:sz w:val="21"/>
                <w:szCs w:val="21"/>
              </w:rPr>
            </w:pPr>
            <w:r w:rsidRPr="00C1623F">
              <w:rPr>
                <w:rFonts w:ascii="宋体" w:hAnsi="宋体" w:cs="宋体"/>
                <w:sz w:val="21"/>
                <w:szCs w:val="21"/>
              </w:rPr>
              <w:t>(GB50084-2017 8.0.1)</w:t>
            </w:r>
          </w:p>
        </w:tc>
      </w:tr>
      <w:tr w:rsidR="00FB297F" w:rsidRPr="00D23CCA">
        <w:trPr>
          <w:cantSplit/>
          <w:trHeight w:val="151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108</w:t>
            </w:r>
          </w:p>
        </w:tc>
        <w:tc>
          <w:tcPr>
            <w:tcW w:w="425" w:type="dxa"/>
            <w:vMerge/>
            <w:vAlign w:val="center"/>
          </w:tcPr>
          <w:p w:rsidR="00FB297F" w:rsidRPr="00C1623F" w:rsidRDefault="00FB297F">
            <w:pPr>
              <w:pStyle w:val="a5"/>
              <w:adjustRightInd w:val="0"/>
              <w:snapToGrid w:val="0"/>
              <w:jc w:val="center"/>
              <w:rPr>
                <w:rFonts w:hAnsi="宋体" w:cs="Times New Roman"/>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6.2.3</w:t>
            </w:r>
            <w:r w:rsidRPr="00C1623F">
              <w:rPr>
                <w:rFonts w:hAnsi="宋体" w:hint="eastAsia"/>
              </w:rPr>
              <w:t>穿楼板或防火墙套管与管道间隙处理。未采用不燃烧材料填塞密实，每发现一处记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 50261-2017 5.1.16)</w:t>
            </w:r>
          </w:p>
        </w:tc>
      </w:tr>
      <w:tr w:rsidR="00FB297F" w:rsidRPr="00D23CCA">
        <w:trPr>
          <w:cantSplit/>
          <w:trHeight w:val="151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109</w:t>
            </w:r>
          </w:p>
        </w:tc>
        <w:tc>
          <w:tcPr>
            <w:tcW w:w="425" w:type="dxa"/>
            <w:vMerge/>
            <w:vAlign w:val="center"/>
          </w:tcPr>
          <w:p w:rsidR="00FB297F" w:rsidRPr="00C1623F" w:rsidRDefault="00FB297F">
            <w:pPr>
              <w:pStyle w:val="a5"/>
              <w:adjustRightInd w:val="0"/>
              <w:snapToGrid w:val="0"/>
              <w:jc w:val="center"/>
              <w:rPr>
                <w:rFonts w:hAnsi="宋体" w:cs="Times New Roman"/>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6.2.4</w:t>
            </w:r>
            <w:r w:rsidRPr="00C1623F">
              <w:rPr>
                <w:rFonts w:hAnsi="宋体" w:hint="eastAsia"/>
              </w:rPr>
              <w:t>管路末端试水装置附件。末端试水装置包括压力表、闸阀试水口及排水立管，每少一件记</w:t>
            </w:r>
            <w:r w:rsidRPr="00C1623F">
              <w:rPr>
                <w:rFonts w:hAnsi="宋体"/>
              </w:rPr>
              <w:t>1</w:t>
            </w:r>
            <w:r w:rsidRPr="00C1623F">
              <w:rPr>
                <w:rFonts w:hAnsi="宋体" w:hint="eastAsia"/>
              </w:rPr>
              <w:t>分；排水立管的管径小于</w:t>
            </w:r>
            <w:r w:rsidRPr="00C1623F">
              <w:rPr>
                <w:rFonts w:hAnsi="宋体"/>
              </w:rPr>
              <w:t>75mm</w:t>
            </w:r>
            <w:r w:rsidRPr="00C1623F">
              <w:rPr>
                <w:rFonts w:hAnsi="宋体" w:hint="eastAsia"/>
              </w:rPr>
              <w:t>，记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6.5.2  GA503-2004 4.6.4)</w:t>
            </w:r>
          </w:p>
        </w:tc>
      </w:tr>
      <w:tr w:rsidR="00FB297F" w:rsidRPr="00D23CCA">
        <w:trPr>
          <w:cantSplit/>
          <w:trHeight w:val="87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6.2.5</w:t>
            </w:r>
            <w:r w:rsidRPr="00C1623F">
              <w:rPr>
                <w:rFonts w:hAnsi="宋体" w:hint="eastAsia"/>
              </w:rPr>
              <w:t>管路末端试水装置排水管直径。管路末端试水装置排水管直径小于</w:t>
            </w:r>
            <w:r w:rsidRPr="00C1623F">
              <w:rPr>
                <w:rFonts w:hAnsi="宋体"/>
              </w:rPr>
              <w:t>25mm</w:t>
            </w:r>
            <w:r w:rsidRPr="00C1623F">
              <w:rPr>
                <w:rFonts w:hAnsi="宋体" w:hint="eastAsia"/>
              </w:rPr>
              <w:t>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6.5.1)</w:t>
            </w:r>
          </w:p>
        </w:tc>
      </w:tr>
      <w:tr w:rsidR="00FB297F" w:rsidRPr="00D23CCA">
        <w:trPr>
          <w:cantSplit/>
          <w:trHeight w:val="104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6.2.6</w:t>
            </w:r>
            <w:r w:rsidRPr="00C1623F">
              <w:rPr>
                <w:rFonts w:hAnsi="宋体" w:hint="eastAsia"/>
              </w:rPr>
              <w:t>管道颜色标志。配水干管、配水管未做红色或红色环</w:t>
            </w:r>
            <w:proofErr w:type="gramStart"/>
            <w:r w:rsidRPr="00C1623F">
              <w:rPr>
                <w:rFonts w:hAnsi="宋体" w:hint="eastAsia"/>
              </w:rPr>
              <w:t>圈标志</w:t>
            </w:r>
            <w:proofErr w:type="gramEnd"/>
            <w:r w:rsidRPr="00C1623F">
              <w:rPr>
                <w:rFonts w:hAnsi="宋体" w:hint="eastAsia"/>
              </w:rPr>
              <w:t>以区别其它管道的，每发现一处记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5.1.18)</w:t>
            </w:r>
          </w:p>
        </w:tc>
      </w:tr>
      <w:tr w:rsidR="00FB297F" w:rsidRPr="00D23CCA">
        <w:trPr>
          <w:cantSplit/>
          <w:trHeight w:val="92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6.2.7</w:t>
            </w:r>
            <w:r w:rsidRPr="00C1623F">
              <w:rPr>
                <w:rFonts w:hAnsi="宋体" w:hint="eastAsia"/>
              </w:rPr>
              <w:t>阀门启闭标志。主要控制阀未加设启闭标志，每少一处记</w:t>
            </w:r>
            <w:r w:rsidRPr="00C1623F">
              <w:rPr>
                <w:rFonts w:hAnsi="宋体"/>
              </w:rPr>
              <w:t>1</w:t>
            </w:r>
            <w:r w:rsidRPr="00C1623F">
              <w:rPr>
                <w:rFonts w:hAnsi="宋体" w:hint="eastAsia"/>
              </w:rPr>
              <w:t>分；隐蔽处的控制阀未在明显处设有指示其位置的标志的，每少一处记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5.4.2)</w:t>
            </w:r>
          </w:p>
        </w:tc>
      </w:tr>
      <w:tr w:rsidR="00FB297F" w:rsidRPr="00D23CCA">
        <w:trPr>
          <w:cantSplit/>
          <w:trHeight w:val="66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6.2.8</w:t>
            </w:r>
            <w:r w:rsidRPr="00C1623F">
              <w:rPr>
                <w:rFonts w:hAnsi="宋体" w:hint="eastAsia"/>
              </w:rPr>
              <w:t>系统设置。自动喷水灭火系统管网未按设计设置的，记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4.2.1)</w:t>
            </w:r>
          </w:p>
        </w:tc>
      </w:tr>
      <w:tr w:rsidR="00FB297F" w:rsidRPr="00D23CCA">
        <w:trPr>
          <w:cantSplit/>
          <w:trHeight w:val="54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114</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6.3</w:t>
            </w:r>
            <w:r w:rsidRPr="00C1623F">
              <w:rPr>
                <w:rFonts w:ascii="宋体" w:hAnsi="宋体" w:cs="宋体" w:hint="eastAsia"/>
              </w:rPr>
              <w:t>喷头</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6.3</w:t>
            </w:r>
            <w:r w:rsidRPr="00C1623F">
              <w:rPr>
                <w:rFonts w:ascii="宋体" w:hAnsi="宋体" w:cs="宋体" w:hint="eastAsia"/>
              </w:rPr>
              <w:t>喷头</w:t>
            </w: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6.3.1</w:t>
            </w:r>
            <w:r w:rsidRPr="00C1623F">
              <w:rPr>
                <w:rFonts w:hAnsi="宋体" w:hint="eastAsia"/>
              </w:rPr>
              <w:t>喷头布置。喷头布置不符合设计要求，每发现一处记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cs="Times New Roman"/>
              </w:rPr>
            </w:pPr>
            <w:r w:rsidRPr="00C1623F">
              <w:rPr>
                <w:rFonts w:hAnsi="宋体" w:hint="eastAsia"/>
              </w:rPr>
              <w:t>（</w:t>
            </w:r>
            <w:r w:rsidRPr="00C1623F">
              <w:rPr>
                <w:rFonts w:hAnsi="宋体"/>
              </w:rPr>
              <w:t>GB50084-2017 7.1.16</w:t>
            </w:r>
            <w:r w:rsidRPr="00C1623F">
              <w:rPr>
                <w:rFonts w:hAnsi="宋体" w:hint="eastAsia"/>
              </w:rPr>
              <w:t>）</w:t>
            </w:r>
          </w:p>
        </w:tc>
      </w:tr>
      <w:tr w:rsidR="00FB297F" w:rsidRPr="00D23CCA">
        <w:trPr>
          <w:cantSplit/>
          <w:trHeight w:val="94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6.3.2</w:t>
            </w:r>
            <w:r w:rsidRPr="00C1623F">
              <w:rPr>
                <w:rFonts w:hAnsi="宋体" w:hint="eastAsia"/>
              </w:rPr>
              <w:t>外观及质量。喷头安装不牢固、不整齐、玻璃球有污损、渗漏的现象的，每发现一处记</w:t>
            </w:r>
            <w:r w:rsidRPr="00C1623F">
              <w:rPr>
                <w:rFonts w:hAnsi="宋体"/>
              </w:rPr>
              <w:t>2</w:t>
            </w:r>
            <w:r w:rsidRPr="00C1623F">
              <w:rPr>
                <w:rFonts w:hAnsi="宋体" w:hint="eastAsia"/>
              </w:rPr>
              <w:t>分；喷头变形和有附着物、悬挂物的，每发现一处记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3.2.7 GA503-2004 4.6.3.3)</w:t>
            </w:r>
          </w:p>
        </w:tc>
      </w:tr>
      <w:tr w:rsidR="00FB297F" w:rsidRPr="00D23CCA">
        <w:trPr>
          <w:cantSplit/>
          <w:trHeight w:val="140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6.3.3</w:t>
            </w:r>
            <w:r w:rsidRPr="00C1623F">
              <w:rPr>
                <w:rFonts w:hAnsi="宋体" w:hint="eastAsia"/>
              </w:rPr>
              <w:t>安装最大间距。直立型、下垂型、边墙型、隐蔽</w:t>
            </w:r>
            <w:proofErr w:type="gramStart"/>
            <w:r w:rsidRPr="00C1623F">
              <w:rPr>
                <w:rFonts w:hAnsi="宋体" w:hint="eastAsia"/>
              </w:rPr>
              <w:t>式标准</w:t>
            </w:r>
            <w:proofErr w:type="gramEnd"/>
            <w:r w:rsidRPr="00C1623F">
              <w:rPr>
                <w:rFonts w:hAnsi="宋体" w:hint="eastAsia"/>
              </w:rPr>
              <w:t>和扩大覆盖喷头布置间距以及货架仓库及类似场所内货架内置喷头的布置间距不符合规范及设计要求的，每发现一处记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7.1.2</w:t>
            </w:r>
            <w:r w:rsidRPr="00C1623F">
              <w:rPr>
                <w:rFonts w:hAnsi="宋体" w:hint="eastAsia"/>
              </w:rPr>
              <w:t>～</w:t>
            </w:r>
            <w:r w:rsidRPr="00C1623F">
              <w:rPr>
                <w:rFonts w:hAnsi="宋体"/>
              </w:rPr>
              <w:t>7.1.5  5.0.3</w:t>
            </w:r>
            <w:r w:rsidRPr="00C1623F">
              <w:rPr>
                <w:rFonts w:hAnsi="宋体" w:hint="eastAsia"/>
              </w:rPr>
              <w:t>～</w:t>
            </w:r>
            <w:r w:rsidRPr="00C1623F">
              <w:rPr>
                <w:rFonts w:hAnsi="宋体"/>
              </w:rPr>
              <w:t>5.0.6)</w:t>
            </w:r>
          </w:p>
        </w:tc>
      </w:tr>
      <w:tr w:rsidR="00FB297F" w:rsidRPr="00D23CCA">
        <w:trPr>
          <w:cantSplit/>
          <w:trHeight w:val="95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117</w:t>
            </w:r>
          </w:p>
        </w:tc>
        <w:tc>
          <w:tcPr>
            <w:tcW w:w="425" w:type="dxa"/>
            <w:vMerge/>
            <w:vAlign w:val="center"/>
          </w:tcPr>
          <w:p w:rsidR="00FB297F" w:rsidRPr="00C1623F" w:rsidRDefault="00FB297F">
            <w:pPr>
              <w:pStyle w:val="a5"/>
              <w:adjustRightInd w:val="0"/>
              <w:snapToGrid w:val="0"/>
              <w:jc w:val="center"/>
              <w:rPr>
                <w:rFonts w:hAnsi="宋体" w:cs="Times New Roman"/>
              </w:rPr>
            </w:pPr>
          </w:p>
        </w:tc>
        <w:tc>
          <w:tcPr>
            <w:tcW w:w="709" w:type="dxa"/>
            <w:vMerge/>
            <w:vAlign w:val="center"/>
          </w:tcPr>
          <w:p w:rsidR="00FB297F" w:rsidRPr="00C1623F" w:rsidRDefault="00FB297F">
            <w:pPr>
              <w:jc w:val="cente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6.3.4</w:t>
            </w:r>
            <w:r w:rsidRPr="00C1623F">
              <w:rPr>
                <w:rFonts w:hAnsi="宋体" w:hint="eastAsia"/>
              </w:rPr>
              <w:t>直立型、下垂型喷头</w:t>
            </w:r>
            <w:proofErr w:type="gramStart"/>
            <w:r w:rsidRPr="00C1623F">
              <w:rPr>
                <w:rFonts w:hAnsi="宋体" w:hint="eastAsia"/>
              </w:rPr>
              <w:t>溅</w:t>
            </w:r>
            <w:proofErr w:type="gramEnd"/>
            <w:r w:rsidRPr="00C1623F">
              <w:rPr>
                <w:rFonts w:hAnsi="宋体" w:hint="eastAsia"/>
              </w:rPr>
              <w:t>水盘与顶板的距离。直立型、下垂型喷头</w:t>
            </w:r>
            <w:proofErr w:type="gramStart"/>
            <w:r w:rsidRPr="00C1623F">
              <w:rPr>
                <w:rFonts w:hAnsi="宋体" w:hint="eastAsia"/>
              </w:rPr>
              <w:t>溅</w:t>
            </w:r>
            <w:proofErr w:type="gramEnd"/>
            <w:r w:rsidRPr="00C1623F">
              <w:rPr>
                <w:rFonts w:hAnsi="宋体" w:hint="eastAsia"/>
              </w:rPr>
              <w:t>水盘与顶板的距离不符合规范及设计要求的，每发现一处记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7.1.6.1</w:t>
            </w:r>
            <w:r w:rsidRPr="00C1623F">
              <w:rPr>
                <w:rFonts w:hAnsi="宋体" w:hint="eastAsia"/>
              </w:rPr>
              <w:t>～</w:t>
            </w:r>
            <w:r w:rsidRPr="00C1623F">
              <w:rPr>
                <w:rFonts w:hAnsi="宋体"/>
              </w:rPr>
              <w:t>7.1.6.4)</w:t>
            </w:r>
          </w:p>
        </w:tc>
      </w:tr>
      <w:tr w:rsidR="00FB297F" w:rsidRPr="00D23CCA">
        <w:trPr>
          <w:cantSplit/>
          <w:trHeight w:val="97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6.3.5</w:t>
            </w:r>
            <w:r w:rsidRPr="00C1623F">
              <w:rPr>
                <w:rFonts w:hAnsi="宋体" w:hint="eastAsia"/>
              </w:rPr>
              <w:t>直立型、下垂型早期抑制快速响应喷头、特殊应用喷头和家用喷头</w:t>
            </w:r>
            <w:proofErr w:type="gramStart"/>
            <w:r w:rsidRPr="00C1623F">
              <w:rPr>
                <w:rFonts w:hAnsi="宋体" w:hint="eastAsia"/>
              </w:rPr>
              <w:t>溅</w:t>
            </w:r>
            <w:proofErr w:type="gramEnd"/>
            <w:r w:rsidRPr="00C1623F">
              <w:rPr>
                <w:rFonts w:hAnsi="宋体" w:hint="eastAsia"/>
              </w:rPr>
              <w:t>水盘与顶板的距离。不符合规范及设计要求的，每发现一处记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 xml:space="preserve"> (GB50084-2017 7.1.7)</w:t>
            </w:r>
          </w:p>
        </w:tc>
      </w:tr>
      <w:tr w:rsidR="00FB297F" w:rsidRPr="00D23CCA">
        <w:trPr>
          <w:cantSplit/>
          <w:trHeight w:val="60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119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6.3.6</w:t>
            </w:r>
            <w:r w:rsidRPr="00C1623F">
              <w:rPr>
                <w:rFonts w:hAnsi="宋体" w:hint="eastAsia"/>
              </w:rPr>
              <w:t>边墙型喷头</w:t>
            </w:r>
            <w:proofErr w:type="gramStart"/>
            <w:r w:rsidRPr="00C1623F">
              <w:rPr>
                <w:rFonts w:hAnsi="宋体" w:hint="eastAsia"/>
              </w:rPr>
              <w:t>溅</w:t>
            </w:r>
            <w:proofErr w:type="gramEnd"/>
            <w:r w:rsidRPr="00C1623F">
              <w:rPr>
                <w:rFonts w:hAnsi="宋体" w:hint="eastAsia"/>
              </w:rPr>
              <w:t>水盘与顶板和背墙的距离。不符合规范及设计要求的，每发现一处记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7.1.6.1</w:t>
            </w:r>
            <w:r w:rsidRPr="00C1623F">
              <w:rPr>
                <w:rFonts w:hAnsi="宋体" w:hint="eastAsia"/>
              </w:rPr>
              <w:t>～</w:t>
            </w:r>
            <w:r w:rsidRPr="00C1623F">
              <w:rPr>
                <w:rFonts w:hAnsi="宋体"/>
              </w:rPr>
              <w:t>7.1.6.4)</w:t>
            </w:r>
          </w:p>
        </w:tc>
      </w:tr>
      <w:tr w:rsidR="00FB297F" w:rsidRPr="00D23CCA">
        <w:trPr>
          <w:cantSplit/>
          <w:trHeight w:val="60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120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6.3.7</w:t>
            </w:r>
            <w:r w:rsidRPr="00C1623F">
              <w:rPr>
                <w:rFonts w:hAnsi="宋体" w:hint="eastAsia"/>
              </w:rPr>
              <w:t>货架内喷头</w:t>
            </w:r>
            <w:proofErr w:type="gramStart"/>
            <w:r w:rsidRPr="00C1623F">
              <w:rPr>
                <w:rFonts w:hAnsi="宋体" w:hint="eastAsia"/>
              </w:rPr>
              <w:t>溅</w:t>
            </w:r>
            <w:proofErr w:type="gramEnd"/>
            <w:r w:rsidRPr="00C1623F">
              <w:rPr>
                <w:rFonts w:hAnsi="宋体" w:hint="eastAsia"/>
              </w:rPr>
              <w:t>水盘与上方层板的距离。不符合规范及设计要求，每发现一处记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7.1.9)</w:t>
            </w:r>
          </w:p>
        </w:tc>
      </w:tr>
      <w:tr w:rsidR="00FB297F" w:rsidRPr="00D23CCA">
        <w:trPr>
          <w:cantSplit/>
          <w:trHeight w:val="61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121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6.3.8</w:t>
            </w:r>
            <w:r w:rsidRPr="00C1623F">
              <w:rPr>
                <w:rFonts w:hAnsi="宋体" w:hint="eastAsia"/>
              </w:rPr>
              <w:t>边墙型喷头安装。边墙型标准覆盖面积喷头正前方</w:t>
            </w:r>
            <w:r w:rsidRPr="00C1623F">
              <w:rPr>
                <w:rFonts w:hAnsi="宋体"/>
              </w:rPr>
              <w:t>1.2m</w:t>
            </w:r>
            <w:r w:rsidRPr="00C1623F">
              <w:rPr>
                <w:rFonts w:hAnsi="宋体" w:hint="eastAsia"/>
              </w:rPr>
              <w:t>范围内，扩大覆盖面积喷头和边墙型家用喷头正前方</w:t>
            </w:r>
            <w:r w:rsidRPr="00C1623F">
              <w:rPr>
                <w:rFonts w:hAnsi="宋体"/>
              </w:rPr>
              <w:t>2.4m</w:t>
            </w:r>
            <w:r w:rsidRPr="00C1623F">
              <w:rPr>
                <w:rFonts w:hAnsi="宋体" w:hint="eastAsia"/>
              </w:rPr>
              <w:t>范围内，顶板或吊顶下有阻挡喷水的障碍物的，每发现一处记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7.2.6)</w:t>
            </w:r>
          </w:p>
        </w:tc>
      </w:tr>
      <w:tr w:rsidR="00FB297F" w:rsidRPr="00D23CCA">
        <w:trPr>
          <w:cantSplit/>
          <w:trHeight w:val="61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122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6.3.9</w:t>
            </w:r>
            <w:r w:rsidRPr="00C1623F">
              <w:rPr>
                <w:rFonts w:hAnsi="宋体" w:hint="eastAsia"/>
              </w:rPr>
              <w:t>喷头与保护对象的最小距离。喷头</w:t>
            </w:r>
            <w:proofErr w:type="gramStart"/>
            <w:r w:rsidRPr="00C1623F">
              <w:rPr>
                <w:rFonts w:hAnsi="宋体" w:hint="eastAsia"/>
              </w:rPr>
              <w:t>溅</w:t>
            </w:r>
            <w:proofErr w:type="gramEnd"/>
            <w:r w:rsidRPr="00C1623F">
              <w:rPr>
                <w:rFonts w:hAnsi="宋体" w:hint="eastAsia"/>
              </w:rPr>
              <w:t>水盘与保护对象的水平距离小于</w:t>
            </w:r>
            <w:r w:rsidRPr="00C1623F">
              <w:rPr>
                <w:rFonts w:hAnsi="宋体"/>
              </w:rPr>
              <w:t>0.3m</w:t>
            </w:r>
            <w:r w:rsidRPr="00C1623F">
              <w:rPr>
                <w:rFonts w:hAnsi="宋体" w:hint="eastAsia"/>
              </w:rPr>
              <w:t>，标准喷头</w:t>
            </w:r>
            <w:proofErr w:type="gramStart"/>
            <w:r w:rsidRPr="00C1623F">
              <w:rPr>
                <w:rFonts w:hAnsi="宋体" w:hint="eastAsia"/>
              </w:rPr>
              <w:t>溅</w:t>
            </w:r>
            <w:proofErr w:type="gramEnd"/>
            <w:r w:rsidRPr="00C1623F">
              <w:rPr>
                <w:rFonts w:hAnsi="宋体" w:hint="eastAsia"/>
              </w:rPr>
              <w:t>水盘与保护对象的最小垂直距离小于</w:t>
            </w:r>
            <w:r w:rsidRPr="00C1623F">
              <w:rPr>
                <w:rFonts w:hAnsi="宋体"/>
              </w:rPr>
              <w:t>0.45m</w:t>
            </w:r>
            <w:r w:rsidRPr="00C1623F">
              <w:rPr>
                <w:rFonts w:hAnsi="宋体" w:hint="eastAsia"/>
              </w:rPr>
              <w:t>，特殊应用喷头、早期抑制快速响应喷头</w:t>
            </w:r>
            <w:proofErr w:type="gramStart"/>
            <w:r w:rsidRPr="00C1623F">
              <w:rPr>
                <w:rFonts w:hAnsi="宋体" w:hint="eastAsia"/>
              </w:rPr>
              <w:t>溅</w:t>
            </w:r>
            <w:proofErr w:type="gramEnd"/>
            <w:r w:rsidRPr="00C1623F">
              <w:rPr>
                <w:rFonts w:hAnsi="宋体" w:hint="eastAsia"/>
              </w:rPr>
              <w:t>水盘与保护对象的最小垂直距离小于</w:t>
            </w:r>
            <w:r w:rsidRPr="00C1623F">
              <w:rPr>
                <w:rFonts w:hAnsi="宋体"/>
              </w:rPr>
              <w:t>0.90m</w:t>
            </w:r>
            <w:r w:rsidRPr="00C1623F">
              <w:rPr>
                <w:rFonts w:hAnsi="宋体" w:hint="eastAsia"/>
              </w:rPr>
              <w:t>，货架内的喷头</w:t>
            </w:r>
            <w:proofErr w:type="gramStart"/>
            <w:r w:rsidRPr="00C1623F">
              <w:rPr>
                <w:rFonts w:hAnsi="宋体" w:hint="eastAsia"/>
              </w:rPr>
              <w:t>溅</w:t>
            </w:r>
            <w:proofErr w:type="gramEnd"/>
            <w:r w:rsidRPr="00C1623F">
              <w:rPr>
                <w:rFonts w:hAnsi="宋体" w:hint="eastAsia"/>
              </w:rPr>
              <w:t>水盘与其下部的储物顶面的垂直距离小于</w:t>
            </w:r>
            <w:r w:rsidRPr="00C1623F">
              <w:rPr>
                <w:rFonts w:hAnsi="宋体"/>
              </w:rPr>
              <w:t>0.15m</w:t>
            </w:r>
            <w:r w:rsidRPr="00C1623F">
              <w:rPr>
                <w:rFonts w:hAnsi="宋体" w:hint="eastAsia"/>
              </w:rPr>
              <w:t>的，或不符合规范及设计要求的，每发现一处记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7.1.8 7.1.9)</w:t>
            </w:r>
          </w:p>
        </w:tc>
      </w:tr>
      <w:tr w:rsidR="00FB297F" w:rsidRPr="00D23CCA">
        <w:trPr>
          <w:cantSplit/>
          <w:trHeight w:val="616"/>
          <w:jc w:val="center"/>
        </w:trPr>
        <w:tc>
          <w:tcPr>
            <w:tcW w:w="568" w:type="dxa"/>
            <w:vAlign w:val="center"/>
          </w:tcPr>
          <w:p w:rsidR="00FB297F" w:rsidRPr="00C1623F" w:rsidRDefault="00FB297F">
            <w:pPr>
              <w:rPr>
                <w:rFonts w:ascii="宋体" w:hAnsi="宋体" w:cs="宋体"/>
                <w:color w:val="000000"/>
              </w:rPr>
            </w:pPr>
            <w:r w:rsidRPr="00C1623F">
              <w:rPr>
                <w:rFonts w:ascii="宋体" w:hAnsi="宋体" w:cs="宋体"/>
                <w:color w:val="000000"/>
              </w:rPr>
              <w:t>123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6.3.10</w:t>
            </w:r>
            <w:r w:rsidRPr="00C1623F">
              <w:rPr>
                <w:rFonts w:hAnsi="宋体" w:hint="eastAsia"/>
              </w:rPr>
              <w:t>喷头与各类型障碍物的安装距离。与梁、通风管道、屋架、成排布置的管道、桥架、</w:t>
            </w:r>
            <w:proofErr w:type="gramStart"/>
            <w:r w:rsidRPr="00C1623F">
              <w:rPr>
                <w:rFonts w:hAnsi="宋体" w:hint="eastAsia"/>
              </w:rPr>
              <w:t>不</w:t>
            </w:r>
            <w:proofErr w:type="gramEnd"/>
            <w:r w:rsidRPr="00C1623F">
              <w:rPr>
                <w:rFonts w:hAnsi="宋体" w:hint="eastAsia"/>
              </w:rPr>
              <w:t>到顶隔墙和靠墙障碍物等的安装距离不符合规范及设计要求的，每发现一处记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7.2.1</w:t>
            </w:r>
            <w:r w:rsidRPr="00C1623F">
              <w:rPr>
                <w:rFonts w:hAnsi="宋体" w:hint="eastAsia"/>
              </w:rPr>
              <w:t>～</w:t>
            </w:r>
            <w:r w:rsidRPr="00C1623F">
              <w:rPr>
                <w:rFonts w:hAnsi="宋体"/>
              </w:rPr>
              <w:t>7.2.7 GB50261-2017 5.2.8</w:t>
            </w:r>
            <w:r w:rsidRPr="00C1623F">
              <w:rPr>
                <w:rFonts w:hAnsi="宋体" w:hint="eastAsia"/>
              </w:rPr>
              <w:t>～</w:t>
            </w:r>
            <w:r w:rsidRPr="00C1623F">
              <w:rPr>
                <w:rFonts w:hAnsi="宋体"/>
              </w:rPr>
              <w:t>5.2.14)</w:t>
            </w:r>
          </w:p>
        </w:tc>
      </w:tr>
      <w:tr w:rsidR="00FB297F" w:rsidRPr="00D23CCA">
        <w:trPr>
          <w:cantSplit/>
          <w:trHeight w:val="42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124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6.3.11</w:t>
            </w:r>
            <w:r w:rsidRPr="00C1623F">
              <w:rPr>
                <w:rFonts w:hAnsi="宋体" w:hint="eastAsia"/>
              </w:rPr>
              <w:t>货架仓库内货架内的喷头安装。货架仓库的最大储</w:t>
            </w:r>
            <w:proofErr w:type="gramStart"/>
            <w:r w:rsidRPr="00C1623F">
              <w:rPr>
                <w:rFonts w:hAnsi="宋体" w:hint="eastAsia"/>
              </w:rPr>
              <w:t>物高度</w:t>
            </w:r>
            <w:proofErr w:type="gramEnd"/>
            <w:r w:rsidRPr="00C1623F">
              <w:rPr>
                <w:rFonts w:hAnsi="宋体" w:hint="eastAsia"/>
              </w:rPr>
              <w:t>大于</w:t>
            </w:r>
            <w:r w:rsidRPr="00C1623F">
              <w:rPr>
                <w:rFonts w:hAnsi="宋体"/>
              </w:rPr>
              <w:t>7.5m</w:t>
            </w:r>
            <w:r w:rsidRPr="00C1623F">
              <w:rPr>
                <w:rFonts w:hAnsi="宋体" w:hint="eastAsia"/>
              </w:rPr>
              <w:t>或最大净空高度超过规范要求的，未按规范及设计要求设货架内置喷头的，每少一处记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5.0.3</w:t>
            </w:r>
            <w:r w:rsidRPr="00C1623F">
              <w:rPr>
                <w:rFonts w:hAnsi="宋体" w:hint="eastAsia"/>
              </w:rPr>
              <w:t>～</w:t>
            </w:r>
            <w:r w:rsidRPr="00C1623F">
              <w:rPr>
                <w:rFonts w:hAnsi="宋体"/>
              </w:rPr>
              <w:t>5.0.6  5.0.8)</w:t>
            </w:r>
          </w:p>
        </w:tc>
      </w:tr>
      <w:tr w:rsidR="00FB297F" w:rsidRPr="00D23CCA">
        <w:trPr>
          <w:cantSplit/>
          <w:trHeight w:val="92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125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6.3.12</w:t>
            </w:r>
            <w:r w:rsidRPr="00C1623F">
              <w:rPr>
                <w:rFonts w:hAnsi="宋体" w:hint="eastAsia"/>
              </w:rPr>
              <w:t>装设网格、</w:t>
            </w:r>
            <w:proofErr w:type="gramStart"/>
            <w:r w:rsidRPr="00C1623F">
              <w:rPr>
                <w:rFonts w:hAnsi="宋体" w:hint="eastAsia"/>
              </w:rPr>
              <w:t>栅板类</w:t>
            </w:r>
            <w:proofErr w:type="gramEnd"/>
            <w:r w:rsidRPr="00C1623F">
              <w:rPr>
                <w:rFonts w:hAnsi="宋体" w:hint="eastAsia"/>
              </w:rPr>
              <w:t>通透性吊顶的场所的喷头安装。喷头应布置在吊顶上方，喷头</w:t>
            </w:r>
            <w:proofErr w:type="gramStart"/>
            <w:r w:rsidRPr="00C1623F">
              <w:rPr>
                <w:rFonts w:hAnsi="宋体" w:hint="eastAsia"/>
              </w:rPr>
              <w:t>间距及溅水盘</w:t>
            </w:r>
            <w:proofErr w:type="gramEnd"/>
            <w:r w:rsidRPr="00C1623F">
              <w:rPr>
                <w:rFonts w:hAnsi="宋体" w:hint="eastAsia"/>
              </w:rPr>
              <w:t>与吊顶上表面的距离不符合规范及设计要求的，每发现一处记</w:t>
            </w:r>
            <w:r w:rsidRPr="00C1623F">
              <w:rPr>
                <w:rFonts w:hAnsi="宋体"/>
              </w:rPr>
              <w:t>2</w:t>
            </w:r>
            <w:r w:rsidRPr="00C1623F">
              <w:rPr>
                <w:rFonts w:hAnsi="宋体" w:hint="eastAsia"/>
              </w:rPr>
              <w:t>分；</w:t>
            </w:r>
            <w:proofErr w:type="gramStart"/>
            <w:r w:rsidRPr="00C1623F">
              <w:rPr>
                <w:rFonts w:hAnsi="宋体" w:hint="eastAsia"/>
              </w:rPr>
              <w:t>通透率</w:t>
            </w:r>
            <w:proofErr w:type="gramEnd"/>
            <w:r w:rsidRPr="00C1623F">
              <w:rPr>
                <w:rFonts w:hAnsi="宋体" w:hint="eastAsia"/>
              </w:rPr>
              <w:t>和通透吊顶开口净宽和厚度均不符合规范及设计要求的，每发现一处记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7.1.13)</w:t>
            </w:r>
          </w:p>
        </w:tc>
      </w:tr>
      <w:tr w:rsidR="00FB297F" w:rsidRPr="00D23CCA">
        <w:trPr>
          <w:cantSplit/>
          <w:trHeight w:val="95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126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6.3.13</w:t>
            </w:r>
            <w:r w:rsidRPr="00C1623F">
              <w:rPr>
                <w:rFonts w:hAnsi="宋体" w:hint="eastAsia"/>
              </w:rPr>
              <w:t>净空高度大于</w:t>
            </w:r>
            <w:r w:rsidRPr="00C1623F">
              <w:rPr>
                <w:rFonts w:hAnsi="宋体"/>
              </w:rPr>
              <w:t>800mm</w:t>
            </w:r>
            <w:r w:rsidRPr="00C1623F">
              <w:rPr>
                <w:rFonts w:hAnsi="宋体" w:hint="eastAsia"/>
              </w:rPr>
              <w:t>的闷顶和技术夹层内的喷头安装。大于</w:t>
            </w:r>
            <w:r w:rsidRPr="00C1623F">
              <w:rPr>
                <w:rFonts w:hAnsi="宋体"/>
              </w:rPr>
              <w:t>80cm</w:t>
            </w:r>
            <w:r w:rsidRPr="00C1623F">
              <w:rPr>
                <w:rFonts w:hAnsi="宋体" w:hint="eastAsia"/>
              </w:rPr>
              <w:t>的闷顶和技术夹层喷头的布置不符合设计要求的，每发现一处记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7.1.11)</w:t>
            </w:r>
          </w:p>
        </w:tc>
      </w:tr>
      <w:tr w:rsidR="00FB297F" w:rsidRPr="00D23CCA">
        <w:trPr>
          <w:cantSplit/>
          <w:trHeight w:val="38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127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6.3.14</w:t>
            </w:r>
            <w:r w:rsidRPr="00C1623F">
              <w:rPr>
                <w:rFonts w:hAnsi="宋体" w:hint="eastAsia"/>
              </w:rPr>
              <w:t>顶板或吊顶为斜面的场所的喷头安装。喷头未垂直于斜面的，坡屋顶的屋脊处未设一排喷头，或不符合规范及设计要求的，每发现一处记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7.1.14)</w:t>
            </w:r>
          </w:p>
        </w:tc>
      </w:tr>
      <w:tr w:rsidR="00FB297F" w:rsidRPr="00D23CCA">
        <w:trPr>
          <w:cantSplit/>
          <w:trHeight w:val="1035"/>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128</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jc w:val="center"/>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6.3.15</w:t>
            </w:r>
            <w:r w:rsidRPr="00C1623F">
              <w:rPr>
                <w:rFonts w:hAnsi="宋体" w:hint="eastAsia"/>
              </w:rPr>
              <w:t>喷头挡水板设置。货架内置喷头上方有孔洞、缝隙，未设置挡水板；当梁、通风管道、成排布置的管道、桥架等障碍物的宽度大于</w:t>
            </w:r>
            <w:r w:rsidRPr="00C1623F">
              <w:rPr>
                <w:rFonts w:hAnsi="宋体"/>
              </w:rPr>
              <w:t>1.2m</w:t>
            </w:r>
            <w:r w:rsidRPr="00C1623F">
              <w:rPr>
                <w:rFonts w:hAnsi="宋体" w:hint="eastAsia"/>
              </w:rPr>
              <w:t>或采用早期抑制快速响应喷头和特殊应用喷头的场所，当障碍物宽度大于</w:t>
            </w:r>
            <w:r w:rsidRPr="00C1623F">
              <w:rPr>
                <w:rFonts w:hAnsi="宋体"/>
              </w:rPr>
              <w:t xml:space="preserve">0.6m </w:t>
            </w:r>
            <w:r w:rsidRPr="00C1623F">
              <w:rPr>
                <w:rFonts w:hAnsi="宋体" w:hint="eastAsia"/>
              </w:rPr>
              <w:t>时，障碍物下方设置的喷头上方有孔洞、缝隙，未设置挡水板的，每发现一处记</w:t>
            </w:r>
            <w:r w:rsidRPr="00C1623F">
              <w:rPr>
                <w:rFonts w:hAnsi="宋体"/>
              </w:rPr>
              <w:t>2</w:t>
            </w:r>
            <w:r w:rsidRPr="00C1623F">
              <w:rPr>
                <w:rFonts w:hAnsi="宋体" w:hint="eastAsia"/>
              </w:rPr>
              <w:t>分，挡水板应为正方形或圆形金属板，其平面面积小于</w:t>
            </w:r>
            <w:r w:rsidRPr="00C1623F">
              <w:rPr>
                <w:rFonts w:hAnsi="宋体"/>
              </w:rPr>
              <w:t>0.12</w:t>
            </w:r>
            <w:r w:rsidRPr="00C1623F">
              <w:rPr>
                <w:rFonts w:hAnsi="宋体" w:hint="eastAsia"/>
              </w:rPr>
              <w:t>㎡，每发现一处记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(GB50084-2017 7.1.10)</w:t>
            </w:r>
          </w:p>
        </w:tc>
      </w:tr>
      <w:tr w:rsidR="00FB297F" w:rsidRPr="00D23CCA">
        <w:trPr>
          <w:cantSplit/>
          <w:trHeight w:val="940"/>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129</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6.3.16</w:t>
            </w:r>
            <w:r w:rsidRPr="00C1623F">
              <w:rPr>
                <w:rFonts w:hAnsi="宋体" w:hint="eastAsia"/>
              </w:rPr>
              <w:t>喷头保护。有腐蚀性气体的环境和冰冻危险的场所安装喷头，无防护措施；安装在易受机械损伤处的喷头，未设喷头防护罩，每少一处记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(GB50261-2017 5.2.4)</w:t>
            </w:r>
          </w:p>
        </w:tc>
      </w:tr>
      <w:tr w:rsidR="00FB297F" w:rsidRPr="00D23CCA">
        <w:trPr>
          <w:cantSplit/>
          <w:trHeight w:val="1558"/>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130</w:t>
            </w:r>
          </w:p>
        </w:tc>
        <w:tc>
          <w:tcPr>
            <w:tcW w:w="425" w:type="dxa"/>
            <w:vMerge/>
            <w:vAlign w:val="center"/>
          </w:tcPr>
          <w:p w:rsidR="00FB297F" w:rsidRPr="00C1623F" w:rsidRDefault="00FB297F">
            <w:pPr>
              <w:spacing w:line="240" w:lineRule="exact"/>
              <w:rPr>
                <w:rFonts w:ascii="宋体" w:cs="宋体"/>
              </w:rPr>
            </w:pPr>
          </w:p>
        </w:tc>
        <w:tc>
          <w:tcPr>
            <w:tcW w:w="709" w:type="dxa"/>
            <w:vMerge w:val="restart"/>
            <w:vAlign w:val="center"/>
          </w:tcPr>
          <w:p w:rsidR="00FB297F" w:rsidRPr="00C1623F" w:rsidRDefault="00FB297F">
            <w:pPr>
              <w:spacing w:line="240" w:lineRule="exact"/>
              <w:rPr>
                <w:rFonts w:ascii="宋体" w:cs="宋体"/>
              </w:rPr>
            </w:pPr>
            <w:r w:rsidRPr="00C1623F">
              <w:rPr>
                <w:rFonts w:ascii="宋体" w:hAnsi="宋体" w:cs="宋体"/>
              </w:rPr>
              <w:t>6.4</w:t>
            </w:r>
            <w:r w:rsidRPr="00C1623F">
              <w:rPr>
                <w:rFonts w:ascii="宋体" w:hAnsi="宋体" w:cs="宋体" w:hint="eastAsia"/>
              </w:rPr>
              <w:t>湿式报警阀</w:t>
            </w:r>
          </w:p>
        </w:tc>
        <w:tc>
          <w:tcPr>
            <w:tcW w:w="5528" w:type="dxa"/>
            <w:vAlign w:val="center"/>
          </w:tcPr>
          <w:p w:rsidR="00FB297F" w:rsidRPr="00C1623F" w:rsidRDefault="00FB297F">
            <w:pPr>
              <w:pStyle w:val="a5"/>
              <w:adjustRightInd w:val="0"/>
              <w:snapToGrid w:val="0"/>
              <w:spacing w:line="240" w:lineRule="exact"/>
              <w:rPr>
                <w:rFonts w:hAnsi="宋体"/>
              </w:rPr>
            </w:pPr>
            <w:r w:rsidRPr="00C1623F">
              <w:rPr>
                <w:rFonts w:hAnsi="宋体"/>
              </w:rPr>
              <w:t>6.4.1</w:t>
            </w:r>
            <w:r w:rsidRPr="00C1623F">
              <w:rPr>
                <w:rFonts w:hAnsi="宋体" w:hint="eastAsia"/>
              </w:rPr>
              <w:t>外观。外观完好</w:t>
            </w:r>
            <w:r w:rsidRPr="00C1623F">
              <w:rPr>
                <w:rFonts w:hAnsi="宋体"/>
              </w:rPr>
              <w:t>,</w:t>
            </w:r>
            <w:r w:rsidRPr="00C1623F">
              <w:rPr>
                <w:rFonts w:hAnsi="宋体" w:hint="eastAsia"/>
              </w:rPr>
              <w:t>组件齐全</w:t>
            </w:r>
            <w:proofErr w:type="gramStart"/>
            <w:r w:rsidRPr="00C1623F">
              <w:rPr>
                <w:rFonts w:hAnsi="宋体"/>
              </w:rPr>
              <w:t>,</w:t>
            </w:r>
            <w:r w:rsidRPr="00C1623F">
              <w:rPr>
                <w:rFonts w:hAnsi="宋体" w:hint="eastAsia"/>
              </w:rPr>
              <w:t>阀瓣</w:t>
            </w:r>
            <w:proofErr w:type="gramEnd"/>
            <w:r w:rsidRPr="00C1623F">
              <w:rPr>
                <w:rFonts w:hAnsi="宋体" w:hint="eastAsia"/>
              </w:rPr>
              <w:t>启闭灵活</w:t>
            </w:r>
            <w:r w:rsidRPr="00C1623F">
              <w:rPr>
                <w:rFonts w:hAnsi="宋体"/>
              </w:rPr>
              <w:t>,</w:t>
            </w:r>
            <w:r w:rsidRPr="00C1623F">
              <w:rPr>
                <w:rFonts w:hAnsi="宋体" w:hint="eastAsia"/>
              </w:rPr>
              <w:t>密封性好</w:t>
            </w:r>
            <w:r w:rsidRPr="00C1623F">
              <w:rPr>
                <w:rFonts w:hAnsi="宋体"/>
              </w:rPr>
              <w:t xml:space="preserve"> (GB50261-2017 3.2.8  GA503-2004 4.6.1.1.3)</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cs="Times New Roman"/>
              </w:rPr>
            </w:pPr>
          </w:p>
        </w:tc>
      </w:tr>
      <w:tr w:rsidR="00FB297F" w:rsidRPr="00D23CCA">
        <w:trPr>
          <w:cantSplit/>
          <w:trHeight w:val="940"/>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131</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6.4.2</w:t>
            </w:r>
            <w:r w:rsidRPr="00C1623F">
              <w:rPr>
                <w:rFonts w:hAnsi="宋体" w:hint="eastAsia"/>
              </w:rPr>
              <w:t>安装位置</w:t>
            </w:r>
            <w:r w:rsidRPr="00C1623F">
              <w:rPr>
                <w:rFonts w:hAnsi="宋体"/>
              </w:rPr>
              <w:t>(</w:t>
            </w:r>
            <w:r w:rsidRPr="00C1623F">
              <w:rPr>
                <w:rFonts w:hAnsi="宋体" w:hint="eastAsia"/>
              </w:rPr>
              <w:t>距地面</w:t>
            </w:r>
            <w:r w:rsidRPr="00C1623F">
              <w:rPr>
                <w:rFonts w:hAnsi="宋体"/>
              </w:rPr>
              <w:t>)</w:t>
            </w:r>
            <w:r w:rsidRPr="00C1623F">
              <w:rPr>
                <w:rFonts w:hAnsi="宋体" w:hint="eastAsia"/>
              </w:rPr>
              <w:t>安装位置</w:t>
            </w:r>
            <w:r w:rsidRPr="00C1623F">
              <w:rPr>
                <w:rFonts w:hAnsi="宋体"/>
              </w:rPr>
              <w:t>(</w:t>
            </w:r>
            <w:proofErr w:type="gramStart"/>
            <w:r w:rsidRPr="00C1623F">
              <w:rPr>
                <w:rFonts w:hAnsi="宋体" w:hint="eastAsia"/>
              </w:rPr>
              <w:t>距正面墙</w:t>
            </w:r>
            <w:proofErr w:type="gramEnd"/>
            <w:r w:rsidRPr="00C1623F">
              <w:rPr>
                <w:rFonts w:hAnsi="宋体"/>
              </w:rPr>
              <w:t>)</w:t>
            </w:r>
            <w:r w:rsidRPr="00C1623F">
              <w:rPr>
                <w:rFonts w:hAnsi="宋体" w:hint="eastAsia"/>
              </w:rPr>
              <w:t>。</w:t>
            </w:r>
            <w:proofErr w:type="gramStart"/>
            <w:r w:rsidRPr="00C1623F">
              <w:rPr>
                <w:rFonts w:hAnsi="宋体" w:hint="eastAsia"/>
              </w:rPr>
              <w:t>阀中心距</w:t>
            </w:r>
            <w:proofErr w:type="gramEnd"/>
            <w:r w:rsidRPr="00C1623F">
              <w:rPr>
                <w:rFonts w:hAnsi="宋体" w:hint="eastAsia"/>
              </w:rPr>
              <w:t>地面高度宜为</w:t>
            </w:r>
            <w:r w:rsidRPr="00C1623F">
              <w:rPr>
                <w:rFonts w:hAnsi="宋体"/>
              </w:rPr>
              <w:t xml:space="preserve">1.2m </w:t>
            </w:r>
            <w:r w:rsidRPr="00C1623F">
              <w:rPr>
                <w:rFonts w:hAnsi="宋体" w:hint="eastAsia"/>
              </w:rPr>
              <w:t>，正面距墙</w:t>
            </w:r>
            <w:r w:rsidRPr="00C1623F">
              <w:rPr>
                <w:rFonts w:hAnsi="宋体" w:cs="Times New Roman"/>
              </w:rPr>
              <w:t>≥</w:t>
            </w:r>
            <w:r w:rsidRPr="00C1623F">
              <w:rPr>
                <w:rFonts w:hAnsi="宋体"/>
              </w:rPr>
              <w:t>1.2m</w:t>
            </w:r>
            <w:r w:rsidRPr="00C1623F">
              <w:rPr>
                <w:rFonts w:hAnsi="宋体" w:hint="eastAsia"/>
              </w:rPr>
              <w:t>，超出允许范围的，每发现一处记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(GB50084-2017 6.2.6)</w:t>
            </w:r>
            <w:r w:rsidRPr="00C1623F">
              <w:rPr>
                <w:rFonts w:hAnsi="宋体" w:hint="eastAsia"/>
              </w:rPr>
              <w:t>、</w:t>
            </w:r>
            <w:r w:rsidRPr="00C1623F">
              <w:rPr>
                <w:rFonts w:hAnsi="宋体"/>
              </w:rPr>
              <w:t>GB50261-2017  5.3.1)</w:t>
            </w:r>
          </w:p>
        </w:tc>
      </w:tr>
      <w:tr w:rsidR="00FB297F" w:rsidRPr="00D23CCA">
        <w:trPr>
          <w:cantSplit/>
          <w:trHeight w:val="793"/>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132</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3"/>
              <w:adjustRightInd w:val="0"/>
              <w:snapToGrid w:val="0"/>
              <w:spacing w:line="240" w:lineRule="exact"/>
              <w:ind w:firstLineChars="0" w:firstLine="0"/>
              <w:rPr>
                <w:rFonts w:ascii="宋体" w:cs="宋体"/>
                <w:sz w:val="21"/>
                <w:szCs w:val="21"/>
              </w:rPr>
            </w:pPr>
            <w:r w:rsidRPr="00C1623F">
              <w:rPr>
                <w:rFonts w:ascii="宋体" w:hAnsi="宋体" w:cs="宋体"/>
                <w:sz w:val="21"/>
                <w:szCs w:val="21"/>
              </w:rPr>
              <w:t>6.4.3</w:t>
            </w:r>
            <w:r w:rsidRPr="00C1623F">
              <w:rPr>
                <w:rFonts w:ascii="宋体" w:hAnsi="宋体" w:cs="宋体" w:hint="eastAsia"/>
                <w:sz w:val="21"/>
                <w:szCs w:val="21"/>
              </w:rPr>
              <w:t>延迟器安装要求。未设延迟器等防止误报警的装置</w:t>
            </w:r>
            <w:r w:rsidRPr="00C1623F">
              <w:rPr>
                <w:rFonts w:ascii="宋体" w:hAnsi="宋体" w:cs="宋体"/>
                <w:sz w:val="21"/>
                <w:szCs w:val="21"/>
              </w:rPr>
              <w:t>,</w:t>
            </w:r>
            <w:r w:rsidRPr="00C1623F">
              <w:rPr>
                <w:rFonts w:ascii="宋体" w:hAnsi="宋体" w:cs="宋体" w:hint="eastAsia"/>
                <w:sz w:val="21"/>
                <w:szCs w:val="21"/>
              </w:rPr>
              <w:t>或具有带延时器的水力警铃在</w:t>
            </w:r>
            <w:r w:rsidRPr="00C1623F">
              <w:rPr>
                <w:rFonts w:ascii="宋体" w:hAnsi="宋体" w:cs="宋体"/>
                <w:sz w:val="21"/>
                <w:szCs w:val="21"/>
              </w:rPr>
              <w:t>5</w:t>
            </w:r>
            <w:r w:rsidRPr="00C1623F">
              <w:rPr>
                <w:rFonts w:ascii="宋体" w:hAnsi="宋体" w:cs="宋体" w:hint="eastAsia"/>
                <w:sz w:val="21"/>
                <w:szCs w:val="21"/>
              </w:rPr>
              <w:t>～</w:t>
            </w:r>
            <w:r w:rsidRPr="00C1623F">
              <w:rPr>
                <w:rFonts w:ascii="宋体" w:hAnsi="宋体" w:cs="宋体"/>
                <w:sz w:val="21"/>
                <w:szCs w:val="21"/>
              </w:rPr>
              <w:t>90s</w:t>
            </w:r>
            <w:r w:rsidRPr="00C1623F">
              <w:rPr>
                <w:rFonts w:ascii="宋体" w:hAnsi="宋体" w:cs="宋体" w:hint="eastAsia"/>
                <w:sz w:val="21"/>
                <w:szCs w:val="21"/>
              </w:rPr>
              <w:t>内未发出报警铃声功能的，每发现一处级</w:t>
            </w:r>
            <w:r w:rsidRPr="00C1623F">
              <w:rPr>
                <w:rFonts w:ascii="宋体" w:hAnsi="宋体" w:cs="宋体"/>
                <w:sz w:val="21"/>
                <w:szCs w:val="21"/>
              </w:rPr>
              <w:t>1</w:t>
            </w:r>
            <w:r w:rsidRPr="00C1623F">
              <w:rPr>
                <w:rFonts w:ascii="宋体" w:hAnsi="宋体" w:cs="宋体" w:hint="eastAsia"/>
                <w:sz w:val="21"/>
                <w:szCs w:val="21"/>
              </w:rPr>
              <w:t>分。</w:t>
            </w:r>
          </w:p>
        </w:tc>
        <w:tc>
          <w:tcPr>
            <w:tcW w:w="1276" w:type="dxa"/>
            <w:vAlign w:val="center"/>
          </w:tcPr>
          <w:p w:rsidR="00FB297F" w:rsidRPr="00C1623F" w:rsidRDefault="00FB297F">
            <w:pPr>
              <w:pStyle w:val="a3"/>
              <w:adjustRightInd w:val="0"/>
              <w:snapToGrid w:val="0"/>
              <w:spacing w:line="240" w:lineRule="exact"/>
              <w:ind w:firstLineChars="0" w:firstLine="0"/>
              <w:jc w:val="center"/>
              <w:rPr>
                <w:rFonts w:ascii="宋体" w:cs="宋体"/>
                <w:sz w:val="21"/>
                <w:szCs w:val="21"/>
              </w:rPr>
            </w:pPr>
          </w:p>
        </w:tc>
        <w:tc>
          <w:tcPr>
            <w:tcW w:w="3827" w:type="dxa"/>
            <w:vAlign w:val="center"/>
          </w:tcPr>
          <w:p w:rsidR="00FB297F" w:rsidRPr="00C1623F" w:rsidRDefault="00FB297F">
            <w:pPr>
              <w:pStyle w:val="a3"/>
              <w:adjustRightInd w:val="0"/>
              <w:snapToGrid w:val="0"/>
              <w:spacing w:line="240" w:lineRule="exact"/>
              <w:ind w:firstLineChars="0" w:firstLine="0"/>
              <w:rPr>
                <w:rFonts w:ascii="宋体" w:cs="宋体"/>
                <w:sz w:val="21"/>
                <w:szCs w:val="21"/>
              </w:rPr>
            </w:pPr>
          </w:p>
        </w:tc>
        <w:tc>
          <w:tcPr>
            <w:tcW w:w="2737" w:type="dxa"/>
            <w:vAlign w:val="center"/>
          </w:tcPr>
          <w:p w:rsidR="00FB297F" w:rsidRPr="00C1623F" w:rsidRDefault="00FB297F">
            <w:pPr>
              <w:pStyle w:val="a3"/>
              <w:adjustRightInd w:val="0"/>
              <w:snapToGrid w:val="0"/>
              <w:spacing w:line="240" w:lineRule="exact"/>
              <w:ind w:firstLineChars="0" w:firstLine="0"/>
              <w:rPr>
                <w:rFonts w:ascii="宋体" w:hAnsi="宋体" w:cs="宋体"/>
                <w:sz w:val="21"/>
                <w:szCs w:val="21"/>
              </w:rPr>
            </w:pPr>
            <w:r w:rsidRPr="00C1623F">
              <w:rPr>
                <w:rFonts w:ascii="宋体" w:hAnsi="宋体" w:cs="宋体"/>
                <w:sz w:val="21"/>
                <w:szCs w:val="21"/>
              </w:rPr>
              <w:t>(GB50261-2017 5.3.3)</w:t>
            </w:r>
          </w:p>
        </w:tc>
      </w:tr>
      <w:tr w:rsidR="00FB297F" w:rsidRPr="00D23CCA">
        <w:trPr>
          <w:cantSplit/>
          <w:trHeight w:val="847"/>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133</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6.4.4</w:t>
            </w:r>
            <w:r w:rsidRPr="00C1623F">
              <w:rPr>
                <w:rFonts w:hAnsi="宋体" w:hint="eastAsia"/>
              </w:rPr>
              <w:t>室内排水措施。安装报警阀组的室内无排水措施的，记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GB50084-2017 6.2.6)</w:t>
            </w:r>
          </w:p>
        </w:tc>
      </w:tr>
      <w:tr w:rsidR="00FB297F" w:rsidRPr="00D23CCA">
        <w:trPr>
          <w:cantSplit/>
          <w:trHeight w:val="847"/>
          <w:jc w:val="center"/>
        </w:trPr>
        <w:tc>
          <w:tcPr>
            <w:tcW w:w="568" w:type="dxa"/>
            <w:vAlign w:val="center"/>
          </w:tcPr>
          <w:p w:rsidR="00FB297F" w:rsidRPr="00C1623F" w:rsidRDefault="00FB297F">
            <w:pPr>
              <w:spacing w:line="240" w:lineRule="exact"/>
              <w:jc w:val="center"/>
              <w:rPr>
                <w:rFonts w:ascii="宋体" w:hAnsi="宋体" w:cs="宋体"/>
                <w:color w:val="000000"/>
              </w:rPr>
            </w:pPr>
            <w:r w:rsidRPr="00C1623F">
              <w:rPr>
                <w:rFonts w:ascii="宋体" w:hAnsi="宋体" w:cs="宋体"/>
                <w:color w:val="000000"/>
              </w:rPr>
              <w:t>134</w:t>
            </w:r>
          </w:p>
        </w:tc>
        <w:tc>
          <w:tcPr>
            <w:tcW w:w="425" w:type="dxa"/>
            <w:vMerge/>
            <w:vAlign w:val="center"/>
          </w:tcPr>
          <w:p w:rsidR="00FB297F" w:rsidRPr="00C1623F" w:rsidRDefault="00FB297F">
            <w:pPr>
              <w:spacing w:line="240" w:lineRule="exact"/>
              <w:rPr>
                <w:rFonts w:ascii="宋体" w:cs="宋体"/>
              </w:rPr>
            </w:pPr>
          </w:p>
        </w:tc>
        <w:tc>
          <w:tcPr>
            <w:tcW w:w="709" w:type="dxa"/>
            <w:vMerge/>
            <w:vAlign w:val="center"/>
          </w:tcPr>
          <w:p w:rsidR="00FB297F" w:rsidRPr="00C1623F" w:rsidRDefault="00FB297F">
            <w:pPr>
              <w:spacing w:line="240" w:lineRule="exact"/>
              <w:rPr>
                <w:rFonts w:ascii="宋体" w:cs="宋体"/>
              </w:rPr>
            </w:pPr>
          </w:p>
        </w:tc>
        <w:tc>
          <w:tcPr>
            <w:tcW w:w="5528" w:type="dxa"/>
            <w:vAlign w:val="center"/>
          </w:tcPr>
          <w:p w:rsidR="00FB297F" w:rsidRPr="00C1623F" w:rsidRDefault="00FB297F">
            <w:pPr>
              <w:pStyle w:val="a5"/>
              <w:adjustRightInd w:val="0"/>
              <w:snapToGrid w:val="0"/>
              <w:spacing w:line="240" w:lineRule="exact"/>
              <w:rPr>
                <w:rFonts w:hAnsi="宋体" w:cs="Times New Roman"/>
              </w:rPr>
            </w:pPr>
            <w:r w:rsidRPr="00C1623F">
              <w:rPr>
                <w:rFonts w:hAnsi="宋体"/>
              </w:rPr>
              <w:t>6.4.5</w:t>
            </w:r>
            <w:r w:rsidRPr="00C1623F">
              <w:rPr>
                <w:rFonts w:hAnsi="宋体" w:hint="eastAsia"/>
              </w:rPr>
              <w:t>水力警铃安装位置。未安装在公共通道或值班室附近外墙上的，记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4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40" w:lineRule="exact"/>
              <w:rPr>
                <w:rFonts w:hAnsi="宋体" w:cs="Times New Roman"/>
              </w:rPr>
            </w:pPr>
          </w:p>
        </w:tc>
        <w:tc>
          <w:tcPr>
            <w:tcW w:w="2737" w:type="dxa"/>
            <w:vAlign w:val="center"/>
          </w:tcPr>
          <w:p w:rsidR="00FB297F" w:rsidRPr="00C1623F" w:rsidRDefault="00FB297F">
            <w:pPr>
              <w:pStyle w:val="a5"/>
              <w:adjustRightInd w:val="0"/>
              <w:snapToGrid w:val="0"/>
              <w:spacing w:line="240" w:lineRule="exact"/>
              <w:rPr>
                <w:rFonts w:hAnsi="宋体"/>
              </w:rPr>
            </w:pPr>
            <w:r w:rsidRPr="00C1623F">
              <w:rPr>
                <w:rFonts w:hAnsi="宋体"/>
              </w:rPr>
              <w:t>(GB50261-2017 5.4.4)</w:t>
            </w:r>
          </w:p>
        </w:tc>
      </w:tr>
      <w:tr w:rsidR="00FB297F" w:rsidRPr="00D23CCA">
        <w:trPr>
          <w:cantSplit/>
          <w:trHeight w:val="68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135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6.4.6</w:t>
            </w:r>
            <w:r w:rsidRPr="00C1623F">
              <w:rPr>
                <w:rFonts w:hAnsi="宋体" w:hint="eastAsia"/>
              </w:rPr>
              <w:t>水力警铃安装要求。水力警铃和报警阀的连接应采用热镀锌钢管</w:t>
            </w:r>
            <w:r w:rsidRPr="00C1623F">
              <w:rPr>
                <w:rFonts w:hAnsi="宋体"/>
              </w:rPr>
              <w:t>,</w:t>
            </w:r>
            <w:r w:rsidRPr="00C1623F">
              <w:rPr>
                <w:rFonts w:hAnsi="宋体" w:hint="eastAsia"/>
              </w:rPr>
              <w:t>当镀锌钢管的公称直径为</w:t>
            </w:r>
            <w:r w:rsidRPr="00C1623F">
              <w:rPr>
                <w:rFonts w:hAnsi="宋体"/>
              </w:rPr>
              <w:t>20mm</w:t>
            </w:r>
            <w:r w:rsidRPr="00C1623F">
              <w:rPr>
                <w:rFonts w:hAnsi="宋体" w:hint="eastAsia"/>
              </w:rPr>
              <w:t>时</w:t>
            </w:r>
            <w:r w:rsidRPr="00C1623F">
              <w:rPr>
                <w:rFonts w:hAnsi="宋体"/>
              </w:rPr>
              <w:t>,</w:t>
            </w:r>
            <w:r w:rsidRPr="00C1623F">
              <w:rPr>
                <w:rFonts w:hAnsi="宋体" w:hint="eastAsia"/>
              </w:rPr>
              <w:t>其长度不宜大于</w:t>
            </w:r>
            <w:r w:rsidRPr="00C1623F">
              <w:rPr>
                <w:rFonts w:hAnsi="宋体"/>
              </w:rPr>
              <w:t>20m</w:t>
            </w:r>
            <w:r w:rsidRPr="00C1623F">
              <w:rPr>
                <w:rFonts w:hAnsi="宋体" w:hint="eastAsia"/>
              </w:rPr>
              <w:t>，安装不满足规范要求的，每发现一处记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5.4.4)</w:t>
            </w:r>
          </w:p>
        </w:tc>
      </w:tr>
      <w:tr w:rsidR="00FB297F" w:rsidRPr="00D23CCA">
        <w:trPr>
          <w:cantSplit/>
          <w:trHeight w:val="57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136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6.4.7</w:t>
            </w:r>
            <w:r w:rsidRPr="00C1623F">
              <w:rPr>
                <w:rFonts w:hAnsi="宋体" w:hint="eastAsia"/>
              </w:rPr>
              <w:t>水源控制阀锁定装置。连接报警阀进出口的控制阀应采用信号阀</w:t>
            </w:r>
            <w:r w:rsidRPr="00C1623F">
              <w:rPr>
                <w:rFonts w:hAnsi="宋体"/>
              </w:rPr>
              <w:t>,</w:t>
            </w:r>
            <w:r w:rsidRPr="00C1623F">
              <w:rPr>
                <w:rFonts w:hAnsi="宋体" w:hint="eastAsia"/>
              </w:rPr>
              <w:t>消防控制室应能显示其关闭状态，当不满足规范要求的，每发现一处记</w:t>
            </w:r>
            <w:r w:rsidRPr="00C1623F">
              <w:rPr>
                <w:rFonts w:hAnsi="宋体"/>
              </w:rPr>
              <w:t>1</w:t>
            </w:r>
            <w:r w:rsidRPr="00C1623F">
              <w:rPr>
                <w:rFonts w:hAnsi="宋体" w:hint="eastAsia"/>
              </w:rPr>
              <w:t>分</w:t>
            </w:r>
            <w:r w:rsidRPr="00C1623F">
              <w:rPr>
                <w:rFonts w:hAnsi="宋体"/>
              </w:rPr>
              <w:t>;</w:t>
            </w:r>
            <w:r w:rsidRPr="00C1623F">
              <w:rPr>
                <w:rFonts w:hAnsi="宋体" w:hint="eastAsia"/>
              </w:rPr>
              <w:t>当不采用</w:t>
            </w:r>
            <w:proofErr w:type="gramStart"/>
            <w:r w:rsidRPr="00C1623F">
              <w:rPr>
                <w:rFonts w:hAnsi="宋体" w:hint="eastAsia"/>
              </w:rPr>
              <w:t>信号阀时控制阀</w:t>
            </w:r>
            <w:proofErr w:type="gramEnd"/>
            <w:r w:rsidRPr="00C1623F">
              <w:rPr>
                <w:rFonts w:hAnsi="宋体" w:hint="eastAsia"/>
              </w:rPr>
              <w:t>未设</w:t>
            </w:r>
            <w:proofErr w:type="gramStart"/>
            <w:r w:rsidRPr="00C1623F">
              <w:rPr>
                <w:rFonts w:hAnsi="宋体" w:hint="eastAsia"/>
              </w:rPr>
              <w:t>锁定阀位的</w:t>
            </w:r>
            <w:proofErr w:type="gramEnd"/>
            <w:r w:rsidRPr="00C1623F">
              <w:rPr>
                <w:rFonts w:hAnsi="宋体" w:hint="eastAsia"/>
              </w:rPr>
              <w:t>锁具的，每发现一处记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6.2.7</w:t>
            </w:r>
            <w:r w:rsidRPr="00C1623F">
              <w:rPr>
                <w:rFonts w:hAnsi="宋体" w:hint="eastAsia"/>
              </w:rPr>
              <w:t>、</w:t>
            </w:r>
            <w:r w:rsidRPr="00C1623F">
              <w:rPr>
                <w:rFonts w:hAnsi="宋体"/>
              </w:rPr>
              <w:t>11.0.10  GA503-2004 4.6.1.1.2)</w:t>
            </w:r>
          </w:p>
        </w:tc>
      </w:tr>
      <w:tr w:rsidR="00FB297F" w:rsidRPr="00D23CCA">
        <w:trPr>
          <w:cantSplit/>
          <w:trHeight w:val="63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137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6.4.8</w:t>
            </w:r>
            <w:r w:rsidRPr="00C1623F">
              <w:rPr>
                <w:rFonts w:hAnsi="宋体" w:hint="eastAsia"/>
              </w:rPr>
              <w:t>压力开关安装。压力开关应竖直安装在通往水力警铃的管道上</w:t>
            </w:r>
            <w:r w:rsidRPr="00C1623F">
              <w:rPr>
                <w:rFonts w:hAnsi="宋体"/>
              </w:rPr>
              <w:t>,</w:t>
            </w:r>
            <w:r w:rsidRPr="00C1623F">
              <w:rPr>
                <w:rFonts w:hAnsi="宋体" w:hint="eastAsia"/>
              </w:rPr>
              <w:t>且不应在安装中拆装改动，安装不满足规范要求的，每发现一处记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5.4.3)</w:t>
            </w:r>
          </w:p>
        </w:tc>
      </w:tr>
      <w:tr w:rsidR="00FB297F" w:rsidRPr="00D23CCA">
        <w:trPr>
          <w:cantSplit/>
          <w:trHeight w:val="57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138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6.4.9</w:t>
            </w:r>
            <w:r w:rsidRPr="00C1623F">
              <w:rPr>
                <w:rFonts w:hAnsi="宋体" w:hint="eastAsia"/>
              </w:rPr>
              <w:t>报警阀水力警铃报警。距警铃</w:t>
            </w:r>
            <w:r w:rsidRPr="00C1623F">
              <w:rPr>
                <w:rFonts w:hAnsi="宋体"/>
              </w:rPr>
              <w:t>3m</w:t>
            </w:r>
            <w:r w:rsidRPr="00C1623F">
              <w:rPr>
                <w:rFonts w:hAnsi="宋体" w:hint="eastAsia"/>
              </w:rPr>
              <w:t>处铃声强度小于</w:t>
            </w:r>
            <w:r w:rsidRPr="00C1623F">
              <w:rPr>
                <w:rFonts w:hAnsi="宋体"/>
              </w:rPr>
              <w:t>70dB</w:t>
            </w:r>
            <w:r w:rsidRPr="00C1623F">
              <w:rPr>
                <w:rFonts w:hAnsi="宋体" w:hint="eastAsia"/>
              </w:rPr>
              <w:t>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5.4.4 GA503-2004 4.6.5.1.2)</w:t>
            </w:r>
          </w:p>
        </w:tc>
      </w:tr>
      <w:tr w:rsidR="00FB297F" w:rsidRPr="00D23CCA">
        <w:trPr>
          <w:cantSplit/>
          <w:trHeight w:val="57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139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6.4.10</w:t>
            </w:r>
            <w:r w:rsidRPr="00C1623F">
              <w:rPr>
                <w:rFonts w:hAnsi="宋体" w:hint="eastAsia"/>
              </w:rPr>
              <w:t>报警阀压力开关动作信号反馈。动作信号未反馈回消防控制室的，每发现一处记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11.0.10 GB50116-2013 4.2.1.3)</w:t>
            </w:r>
          </w:p>
        </w:tc>
      </w:tr>
      <w:tr w:rsidR="00FB297F" w:rsidRPr="00D23CCA">
        <w:trPr>
          <w:cantSplit/>
          <w:trHeight w:val="57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6.4.11</w:t>
            </w:r>
            <w:r w:rsidRPr="00C1623F">
              <w:rPr>
                <w:rFonts w:hAnsi="宋体" w:hint="eastAsia"/>
              </w:rPr>
              <w:t>报警阀关闭试水阀时状态。压力开关、延迟器都停止动作</w:t>
            </w:r>
            <w:r w:rsidRPr="00C1623F">
              <w:rPr>
                <w:rFonts w:hAnsi="宋体"/>
              </w:rPr>
              <w:t>,</w:t>
            </w:r>
            <w:r w:rsidRPr="00C1623F">
              <w:rPr>
                <w:rFonts w:hAnsi="宋体" w:hint="eastAsia"/>
              </w:rPr>
              <w:t>报警阀上、下压力表读数应基本一致，不一致的记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5.3.2 GA503-2004 4.6.1.1.1)</w:t>
            </w:r>
          </w:p>
        </w:tc>
      </w:tr>
      <w:tr w:rsidR="00FB297F" w:rsidRPr="00D23CCA">
        <w:trPr>
          <w:cantSplit/>
          <w:trHeight w:val="578"/>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141</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pStyle w:val="a5"/>
              <w:adjustRightInd w:val="0"/>
              <w:snapToGrid w:val="0"/>
              <w:jc w:val="center"/>
              <w:rPr>
                <w:rFonts w:hAnsi="宋体" w:cs="Times New Roman"/>
              </w:rPr>
            </w:pPr>
            <w:r w:rsidRPr="00C1623F">
              <w:rPr>
                <w:rFonts w:hAnsi="宋体"/>
              </w:rPr>
              <w:t>6.5</w:t>
            </w:r>
            <w:r w:rsidRPr="00C1623F">
              <w:rPr>
                <w:rFonts w:hAnsi="宋体" w:hint="eastAsia"/>
              </w:rPr>
              <w:t>水流指示器及信号阀</w:t>
            </w: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6.5.1</w:t>
            </w:r>
            <w:r w:rsidRPr="00C1623F">
              <w:rPr>
                <w:rFonts w:hAnsi="宋体" w:hint="eastAsia"/>
              </w:rPr>
              <w:t>水流指示器的设置。水流指示器的设置位置和数量不符合设计要求的，记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(GB50084-2017 6.3.1)</w:t>
            </w:r>
          </w:p>
        </w:tc>
      </w:tr>
      <w:tr w:rsidR="00FB297F" w:rsidRPr="00D23CCA">
        <w:trPr>
          <w:cantSplit/>
          <w:trHeight w:val="831"/>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6.5.2</w:t>
            </w:r>
            <w:r w:rsidRPr="00C1623F">
              <w:rPr>
                <w:rFonts w:hAnsi="宋体" w:hint="eastAsia"/>
              </w:rPr>
              <w:t>水流指示器安装位置。电气元件部位未竖直安装在水平管道上侧</w:t>
            </w:r>
            <w:r w:rsidRPr="00C1623F">
              <w:rPr>
                <w:rFonts w:hAnsi="宋体"/>
              </w:rPr>
              <w:t>,</w:t>
            </w:r>
            <w:r w:rsidRPr="00C1623F">
              <w:rPr>
                <w:rFonts w:hAnsi="宋体" w:hint="eastAsia"/>
              </w:rPr>
              <w:t>或其动作方向不和水流方向一致的，每发现一处记</w:t>
            </w:r>
            <w:r w:rsidRPr="00C1623F">
              <w:rPr>
                <w:rFonts w:hAnsi="宋体"/>
              </w:rPr>
              <w:t>1</w:t>
            </w:r>
            <w:r w:rsidRPr="00C1623F">
              <w:rPr>
                <w:rFonts w:hAnsi="宋体" w:hint="eastAsia"/>
              </w:rPr>
              <w:t>处。</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5.4.1.2)</w:t>
            </w:r>
          </w:p>
        </w:tc>
      </w:tr>
      <w:tr w:rsidR="00FB297F" w:rsidRPr="00D23CCA">
        <w:trPr>
          <w:cantSplit/>
          <w:trHeight w:val="84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6.5.3</w:t>
            </w:r>
            <w:r w:rsidRPr="00C1623F">
              <w:rPr>
                <w:rFonts w:hAnsi="宋体" w:hint="eastAsia"/>
              </w:rPr>
              <w:t>水流指示器动作信号反馈。水流指示器动作信号未反馈至消防联动控制器的，记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(GB50116-2013 4.2.3.3 GB50261-2017 8.0.12.2)</w:t>
            </w:r>
          </w:p>
        </w:tc>
      </w:tr>
      <w:tr w:rsidR="00FB297F" w:rsidRPr="00D23CCA">
        <w:trPr>
          <w:cantSplit/>
          <w:trHeight w:val="82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6.5.4</w:t>
            </w:r>
            <w:r w:rsidRPr="00C1623F">
              <w:rPr>
                <w:rFonts w:hAnsi="宋体" w:hint="eastAsia"/>
              </w:rPr>
              <w:t>水流指示器复位功能试验。水流指示器不能正常复位的，每发现一个记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(GA503-2004 4.6.2.3)</w:t>
            </w:r>
          </w:p>
        </w:tc>
      </w:tr>
      <w:tr w:rsidR="00FB297F" w:rsidRPr="00D23CCA">
        <w:trPr>
          <w:cantSplit/>
          <w:trHeight w:val="1207"/>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6.5.5</w:t>
            </w:r>
            <w:r w:rsidRPr="00C1623F">
              <w:rPr>
                <w:rFonts w:hAnsi="宋体" w:hint="eastAsia"/>
              </w:rPr>
              <w:t>信号阀安装位置。</w:t>
            </w:r>
            <w:proofErr w:type="gramStart"/>
            <w:r w:rsidRPr="00C1623F">
              <w:rPr>
                <w:rFonts w:hAnsi="宋体" w:hint="eastAsia"/>
              </w:rPr>
              <w:t>信号阀未安装</w:t>
            </w:r>
            <w:proofErr w:type="gramEnd"/>
            <w:r w:rsidRPr="00C1623F">
              <w:rPr>
                <w:rFonts w:hAnsi="宋体" w:hint="eastAsia"/>
              </w:rPr>
              <w:t>在水流指示器前的管道上的</w:t>
            </w:r>
            <w:r w:rsidRPr="00C1623F">
              <w:rPr>
                <w:rFonts w:hAnsi="宋体"/>
              </w:rPr>
              <w:t>,</w:t>
            </w:r>
            <w:r w:rsidRPr="00C1623F">
              <w:rPr>
                <w:rFonts w:hAnsi="宋体" w:hint="eastAsia"/>
              </w:rPr>
              <w:t>或与水流指示器之间的距离小于</w:t>
            </w:r>
            <w:r w:rsidRPr="00C1623F">
              <w:rPr>
                <w:rFonts w:hAnsi="宋体"/>
              </w:rPr>
              <w:t>300mm</w:t>
            </w:r>
            <w:r w:rsidRPr="00C1623F">
              <w:rPr>
                <w:rFonts w:hAnsi="宋体" w:hint="eastAsia"/>
              </w:rPr>
              <w:t>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jc w:val="center"/>
              <w:rPr>
                <w:rFonts w:hAnsi="宋体" w:cs="Times New Roman"/>
              </w:rPr>
            </w:pPr>
          </w:p>
        </w:tc>
        <w:tc>
          <w:tcPr>
            <w:tcW w:w="3827" w:type="dxa"/>
            <w:vAlign w:val="center"/>
          </w:tcPr>
          <w:p w:rsidR="00FB297F" w:rsidRPr="00C1623F" w:rsidRDefault="00FB297F">
            <w:pPr>
              <w:pStyle w:val="a5"/>
              <w:adjustRightInd w:val="0"/>
              <w:snapToGrid w:val="0"/>
              <w:rPr>
                <w:rFonts w:hAnsi="宋体" w:cs="Times New Roman"/>
              </w:rPr>
            </w:pPr>
          </w:p>
        </w:tc>
        <w:tc>
          <w:tcPr>
            <w:tcW w:w="2737" w:type="dxa"/>
            <w:vAlign w:val="center"/>
          </w:tcPr>
          <w:p w:rsidR="00FB297F" w:rsidRPr="00C1623F" w:rsidRDefault="00FB297F">
            <w:pPr>
              <w:pStyle w:val="a5"/>
              <w:adjustRightInd w:val="0"/>
              <w:snapToGrid w:val="0"/>
              <w:rPr>
                <w:rFonts w:hAnsi="宋体"/>
              </w:rPr>
            </w:pPr>
            <w:r w:rsidRPr="00C1623F">
              <w:rPr>
                <w:rFonts w:hAnsi="宋体"/>
              </w:rPr>
              <w:t>(GB50261-2017 5.4.6)</w:t>
            </w:r>
          </w:p>
        </w:tc>
      </w:tr>
      <w:tr w:rsidR="00FB297F" w:rsidRPr="00D23CCA">
        <w:trPr>
          <w:cantSplit/>
          <w:trHeight w:val="86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rPr>
                <w:rFonts w:hAnsi="宋体" w:cs="Times New Roman"/>
              </w:rPr>
            </w:pPr>
            <w:r w:rsidRPr="00C1623F">
              <w:rPr>
                <w:rFonts w:hAnsi="宋体"/>
              </w:rPr>
              <w:t>6.5.6</w:t>
            </w:r>
            <w:r w:rsidRPr="00C1623F">
              <w:rPr>
                <w:rFonts w:hAnsi="宋体" w:hint="eastAsia"/>
              </w:rPr>
              <w:t>信号阀功能试验。</w:t>
            </w:r>
            <w:proofErr w:type="gramStart"/>
            <w:r w:rsidRPr="00C1623F">
              <w:rPr>
                <w:rFonts w:hAnsi="宋体" w:hint="eastAsia"/>
              </w:rPr>
              <w:t>信号阀应全开</w:t>
            </w:r>
            <w:proofErr w:type="gramEnd"/>
            <w:r w:rsidRPr="00C1623F">
              <w:rPr>
                <w:rFonts w:hAnsi="宋体" w:hint="eastAsia"/>
              </w:rPr>
              <w:t>，消防控制室不能显示其关闭状态的，记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(GB50084-2017 11.0.10 GA503-2004 4.6.2.2)</w:t>
            </w:r>
          </w:p>
        </w:tc>
      </w:tr>
      <w:tr w:rsidR="00FB297F" w:rsidRPr="00D23CCA">
        <w:trPr>
          <w:cantSplit/>
          <w:trHeight w:val="86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147</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pStyle w:val="a5"/>
              <w:adjustRightInd w:val="0"/>
              <w:snapToGrid w:val="0"/>
              <w:jc w:val="center"/>
              <w:rPr>
                <w:rFonts w:hAnsi="宋体" w:cs="Times New Roman"/>
              </w:rPr>
            </w:pPr>
            <w:r w:rsidRPr="00C1623F">
              <w:rPr>
                <w:rFonts w:hAnsi="宋体"/>
              </w:rPr>
              <w:t>6.6</w:t>
            </w:r>
            <w:r w:rsidRPr="00C1623F">
              <w:rPr>
                <w:rFonts w:hAnsi="宋体" w:hint="eastAsia"/>
              </w:rPr>
              <w:t>系统功能</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6.6.1</w:t>
            </w:r>
            <w:r w:rsidRPr="00C1623F">
              <w:rPr>
                <w:rFonts w:hAnsi="宋体" w:hint="eastAsia"/>
              </w:rPr>
              <w:t>湿式报警阀压力开关联动启泵功能。自动喷水灭火系统不是由消防水泵</w:t>
            </w:r>
            <w:proofErr w:type="gramStart"/>
            <w:r w:rsidRPr="00C1623F">
              <w:rPr>
                <w:rFonts w:hAnsi="宋体" w:hint="eastAsia"/>
              </w:rPr>
              <w:t>出水干</w:t>
            </w:r>
            <w:proofErr w:type="gramEnd"/>
            <w:r w:rsidRPr="00C1623F">
              <w:rPr>
                <w:rFonts w:hAnsi="宋体" w:hint="eastAsia"/>
              </w:rPr>
              <w:t>管上设置的压力开关或高位水箱出水管上的流量开关或湿式报警阀组压力开关直接控制启动喷淋消防泵的</w:t>
            </w:r>
            <w:r w:rsidRPr="00C1623F">
              <w:rPr>
                <w:rFonts w:hAnsi="宋体"/>
              </w:rPr>
              <w:t>,</w:t>
            </w:r>
            <w:r w:rsidRPr="00C1623F">
              <w:rPr>
                <w:rFonts w:hAnsi="宋体" w:hint="eastAsia"/>
              </w:rPr>
              <w:t>或联动控制受消防联动控制器手、自动状态的影响的，每发现一处记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4.2.1.1 GB50084-2017 11.0.1)</w:t>
            </w:r>
          </w:p>
        </w:tc>
      </w:tr>
      <w:tr w:rsidR="00FB297F" w:rsidRPr="00D23CCA">
        <w:trPr>
          <w:cantSplit/>
          <w:trHeight w:val="86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pStyle w:val="a5"/>
              <w:adjustRightInd w:val="0"/>
              <w:snapToGrid w:val="0"/>
              <w:jc w:val="center"/>
              <w:rPr>
                <w:rFonts w:hAnsi="宋体" w:cs="Times New Roman"/>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6.6.2</w:t>
            </w:r>
            <w:r w:rsidRPr="00C1623F">
              <w:rPr>
                <w:rFonts w:hAnsi="宋体" w:hint="eastAsia"/>
              </w:rPr>
              <w:t>系统联动试验。末端试水阀打开</w:t>
            </w:r>
            <w:r w:rsidRPr="00C1623F">
              <w:rPr>
                <w:rFonts w:hAnsi="宋体"/>
              </w:rPr>
              <w:t>,</w:t>
            </w:r>
            <w:r w:rsidRPr="00C1623F">
              <w:rPr>
                <w:rFonts w:hAnsi="宋体" w:hint="eastAsia"/>
              </w:rPr>
              <w:t>喷淋泵</w:t>
            </w:r>
            <w:r w:rsidRPr="00C1623F">
              <w:rPr>
                <w:rFonts w:hAnsi="宋体"/>
              </w:rPr>
              <w:t>5min</w:t>
            </w:r>
            <w:r w:rsidRPr="00C1623F">
              <w:rPr>
                <w:rFonts w:hAnsi="宋体" w:hint="eastAsia"/>
              </w:rPr>
              <w:t>内不能正常启动运行的，记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 50261-2017 7.2.7.1 GA503-2004 4.6.5.1.3)</w:t>
            </w:r>
          </w:p>
        </w:tc>
      </w:tr>
      <w:tr w:rsidR="00FB297F" w:rsidRPr="00D23CCA">
        <w:trPr>
          <w:cantSplit/>
          <w:trHeight w:val="93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149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6.6.3</w:t>
            </w:r>
            <w:r w:rsidRPr="00C1623F">
              <w:rPr>
                <w:rFonts w:hAnsi="宋体" w:hint="eastAsia"/>
              </w:rPr>
              <w:t>最不利点试验</w:t>
            </w:r>
            <w:proofErr w:type="gramStart"/>
            <w:r w:rsidRPr="00C1623F">
              <w:rPr>
                <w:rFonts w:hAnsi="宋体" w:hint="eastAsia"/>
              </w:rPr>
              <w:t>阀打开</w:t>
            </w:r>
            <w:proofErr w:type="gramEnd"/>
            <w:r w:rsidRPr="00C1623F">
              <w:rPr>
                <w:rFonts w:hAnsi="宋体" w:hint="eastAsia"/>
              </w:rPr>
              <w:t>压力表读数。小于</w:t>
            </w:r>
            <w:r w:rsidRPr="00C1623F">
              <w:rPr>
                <w:rFonts w:hAnsi="宋体"/>
              </w:rPr>
              <w:t>0.05MPa</w:t>
            </w:r>
            <w:r w:rsidRPr="00C1623F">
              <w:rPr>
                <w:rFonts w:hAnsi="宋体" w:hint="eastAsia"/>
              </w:rPr>
              <w:t>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(GB50084-2017 5.0.1)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150</w:t>
            </w:r>
          </w:p>
        </w:tc>
        <w:tc>
          <w:tcPr>
            <w:tcW w:w="425"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七、气体灭火系统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七、气体灭火系统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七、气体灭火系统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七、气体灭火系统</w:t>
            </w:r>
          </w:p>
        </w:tc>
        <w:tc>
          <w:tcPr>
            <w:tcW w:w="709" w:type="dxa"/>
            <w:vMerge w:val="restart"/>
            <w:vAlign w:val="center"/>
          </w:tcPr>
          <w:p w:rsidR="00FB297F" w:rsidRPr="00C1623F" w:rsidRDefault="00FB297F">
            <w:pPr>
              <w:rPr>
                <w:rFonts w:ascii="宋体" w:cs="宋体"/>
              </w:rPr>
            </w:pPr>
            <w:r w:rsidRPr="00C1623F">
              <w:rPr>
                <w:rFonts w:ascii="宋体" w:hAnsi="宋体" w:cs="宋体"/>
              </w:rPr>
              <w:t>7.1</w:t>
            </w:r>
            <w:r w:rsidRPr="00C1623F">
              <w:rPr>
                <w:rFonts w:ascii="宋体" w:hAnsi="宋体" w:cs="宋体" w:hint="eastAsia"/>
              </w:rPr>
              <w:t>储存装置</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7.1.1</w:t>
            </w:r>
            <w:r w:rsidRPr="00C1623F">
              <w:rPr>
                <w:rFonts w:hAnsi="宋体" w:hint="eastAsia"/>
              </w:rPr>
              <w:t>储存容器外观。组件缺失或不牢固</w:t>
            </w:r>
            <w:r w:rsidRPr="00C1623F">
              <w:rPr>
                <w:rFonts w:hAnsi="宋体"/>
              </w:rPr>
              <w:t>,</w:t>
            </w:r>
            <w:r w:rsidRPr="00C1623F">
              <w:rPr>
                <w:rFonts w:hAnsi="宋体" w:hint="eastAsia"/>
              </w:rPr>
              <w:t>手动操作装置应未铅封</w:t>
            </w:r>
            <w:r w:rsidRPr="00C1623F">
              <w:rPr>
                <w:rFonts w:hAnsi="宋体"/>
              </w:rPr>
              <w:t>,</w:t>
            </w:r>
            <w:r w:rsidRPr="00C1623F">
              <w:rPr>
                <w:rFonts w:hAnsi="宋体" w:hint="eastAsia"/>
              </w:rPr>
              <w:t>压力表显示不正常的，每发现一处记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4.8.1.1 GB50263-2007 4.3.1)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7.1.2</w:t>
            </w:r>
            <w:r w:rsidRPr="00C1623F">
              <w:rPr>
                <w:rFonts w:hAnsi="宋体" w:hint="eastAsia"/>
              </w:rPr>
              <w:t>单向阀安装方向。连接储存容器与集流管之间的单向阀的流向指示箭头不是指向介质流动方向的，记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(GB50263-2007 5.2.8)</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7.1.3</w:t>
            </w:r>
            <w:r w:rsidRPr="00C1623F">
              <w:rPr>
                <w:rFonts w:hAnsi="宋体" w:hint="eastAsia"/>
              </w:rPr>
              <w:t>启动钢瓶外观。变形、损伤</w:t>
            </w:r>
            <w:r w:rsidRPr="00C1623F">
              <w:rPr>
                <w:rFonts w:hAnsi="宋体"/>
              </w:rPr>
              <w:t xml:space="preserve"> </w:t>
            </w:r>
            <w:r w:rsidRPr="00C1623F">
              <w:rPr>
                <w:rFonts w:hAnsi="宋体" w:hint="eastAsia"/>
              </w:rPr>
              <w:t>、缺陷、无铅封、安装不牢固的，每发现一处记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(GB50263-2007 8.0.6.2)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7.1.4</w:t>
            </w:r>
            <w:r w:rsidRPr="00C1623F">
              <w:rPr>
                <w:rFonts w:hAnsi="宋体" w:hint="eastAsia"/>
              </w:rPr>
              <w:t>驱动装置规格、型号、数量。不符合设计要求的，记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(GB50263-2007 7.3.5)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154</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7.2</w:t>
            </w:r>
            <w:r w:rsidRPr="00C1623F">
              <w:rPr>
                <w:rFonts w:ascii="宋体" w:hAnsi="宋体" w:cs="宋体" w:hint="eastAsia"/>
              </w:rPr>
              <w:t>喷头</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7.2.1</w:t>
            </w:r>
            <w:r w:rsidRPr="00C1623F">
              <w:rPr>
                <w:rFonts w:hAnsi="宋体" w:hint="eastAsia"/>
              </w:rPr>
              <w:t>喷头外观。喷口方向不正确、或有堵塞现象的，记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(GB50370-2005 4.1.7 GA503-2004 4.8.2</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7.2.2</w:t>
            </w:r>
            <w:r w:rsidRPr="00C1623F">
              <w:rPr>
                <w:rFonts w:hAnsi="宋体" w:hint="eastAsia"/>
              </w:rPr>
              <w:t>喷头间距及布置。不符合设计要求的，记</w:t>
            </w:r>
            <w:r w:rsidRPr="00C1623F">
              <w:rPr>
                <w:rFonts w:hAnsi="宋体"/>
              </w:rPr>
              <w:t>2</w:t>
            </w:r>
            <w:r w:rsidRPr="00C1623F">
              <w:rPr>
                <w:rFonts w:hAnsi="宋体" w:hint="eastAsia"/>
              </w:rPr>
              <w:t>分。</w:t>
            </w:r>
            <w:proofErr w:type="gramStart"/>
            <w:r w:rsidRPr="00C1623F">
              <w:rPr>
                <w:rFonts w:hAnsi="宋体" w:hint="eastAsia"/>
              </w:rPr>
              <w:t>当保护</w:t>
            </w:r>
            <w:proofErr w:type="gramEnd"/>
            <w:r w:rsidRPr="00C1623F">
              <w:rPr>
                <w:rFonts w:hAnsi="宋体" w:hint="eastAsia"/>
              </w:rPr>
              <w:t>对象属可燃液体时</w:t>
            </w:r>
            <w:r w:rsidRPr="00C1623F">
              <w:rPr>
                <w:rFonts w:hAnsi="宋体"/>
              </w:rPr>
              <w:t>,</w:t>
            </w:r>
            <w:r w:rsidRPr="00C1623F">
              <w:rPr>
                <w:rFonts w:hAnsi="宋体" w:hint="eastAsia"/>
              </w:rPr>
              <w:t>喷头射流方向朝向液体表面的，记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4.1.8 GB50263-2007 7.3.8)</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156</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jc w:val="center"/>
              <w:rPr>
                <w:rFonts w:ascii="宋体" w:cs="宋体"/>
              </w:rPr>
            </w:pPr>
          </w:p>
          <w:p w:rsidR="00FB297F" w:rsidRPr="00C1623F" w:rsidRDefault="00FB297F">
            <w:pPr>
              <w:jc w:val="center"/>
              <w:rPr>
                <w:rFonts w:ascii="宋体" w:cs="宋体"/>
              </w:rPr>
            </w:pPr>
          </w:p>
          <w:p w:rsidR="00FB297F" w:rsidRPr="00C1623F" w:rsidRDefault="00FB297F">
            <w:pPr>
              <w:jc w:val="center"/>
              <w:rPr>
                <w:rFonts w:ascii="宋体" w:cs="宋体"/>
              </w:rPr>
            </w:pPr>
          </w:p>
          <w:p w:rsidR="00FB297F" w:rsidRPr="00C1623F" w:rsidRDefault="00FB297F">
            <w:pPr>
              <w:jc w:val="center"/>
              <w:rPr>
                <w:rFonts w:ascii="宋体" w:cs="宋体"/>
              </w:rPr>
            </w:pPr>
          </w:p>
          <w:p w:rsidR="00FB297F" w:rsidRPr="00C1623F" w:rsidRDefault="00FB297F">
            <w:pPr>
              <w:jc w:val="center"/>
              <w:rPr>
                <w:rFonts w:ascii="宋体" w:cs="宋体"/>
              </w:rPr>
            </w:pPr>
            <w:r w:rsidRPr="00C1623F">
              <w:rPr>
                <w:rFonts w:ascii="宋体" w:hAnsi="宋体" w:cs="宋体"/>
              </w:rPr>
              <w:t>7.3</w:t>
            </w:r>
            <w:r w:rsidRPr="00C1623F">
              <w:rPr>
                <w:rFonts w:ascii="宋体" w:hAnsi="宋体" w:cs="宋体" w:hint="eastAsia"/>
              </w:rPr>
              <w:t>管道管件</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7.3.1</w:t>
            </w:r>
            <w:r w:rsidRPr="00C1623F">
              <w:rPr>
                <w:rFonts w:hAnsi="宋体" w:hint="eastAsia"/>
              </w:rPr>
              <w:t>输送气体灭火剂的管网。输送气体灭火剂的管网未按设计文件要求安装完成的，记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7.3.2</w:t>
            </w:r>
            <w:r w:rsidRPr="00C1623F">
              <w:rPr>
                <w:rFonts w:hAnsi="宋体" w:hint="eastAsia"/>
              </w:rPr>
              <w:t>穿楼板或防火墙管道与套管间隙处理。未采用防火封堵材料填塞密实的，记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(GB50263-2007 5.5.2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7.3.3</w:t>
            </w:r>
            <w:r w:rsidRPr="00C1623F">
              <w:rPr>
                <w:rFonts w:hAnsi="宋体" w:hint="eastAsia"/>
              </w:rPr>
              <w:t>管道颜色。管道颜色未涂</w:t>
            </w:r>
            <w:proofErr w:type="gramStart"/>
            <w:r w:rsidRPr="00C1623F">
              <w:rPr>
                <w:rFonts w:hAnsi="宋体" w:hint="eastAsia"/>
              </w:rPr>
              <w:t>红色消防</w:t>
            </w:r>
            <w:proofErr w:type="gramEnd"/>
            <w:r w:rsidRPr="00C1623F">
              <w:rPr>
                <w:rFonts w:hAnsi="宋体" w:hint="eastAsia"/>
              </w:rPr>
              <w:t>标志的，每发现一根记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(GB50263-2007 5.5.5)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159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7.3.4</w:t>
            </w:r>
            <w:r w:rsidRPr="00C1623F">
              <w:rPr>
                <w:rFonts w:hAnsi="宋体" w:hint="eastAsia"/>
              </w:rPr>
              <w:t>管网及金属箱体的接地。经过有爆炸危险和变电、配电场所的管网</w:t>
            </w:r>
            <w:r w:rsidRPr="00C1623F">
              <w:rPr>
                <w:rFonts w:hAnsi="宋体"/>
              </w:rPr>
              <w:t>,</w:t>
            </w:r>
            <w:r w:rsidRPr="00C1623F">
              <w:rPr>
                <w:rFonts w:hAnsi="宋体" w:hint="eastAsia"/>
              </w:rPr>
              <w:t>以及布设在以上场所的金属箱体等</w:t>
            </w:r>
            <w:r w:rsidRPr="00C1623F">
              <w:rPr>
                <w:rFonts w:hAnsi="宋体"/>
              </w:rPr>
              <w:t>,</w:t>
            </w:r>
            <w:r w:rsidRPr="00C1623F">
              <w:rPr>
                <w:rFonts w:hAnsi="宋体" w:hint="eastAsia"/>
              </w:rPr>
              <w:t>未设防静电接地的，每发现一处记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6.0.6)</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160</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7.4</w:t>
            </w:r>
            <w:r w:rsidRPr="00C1623F">
              <w:rPr>
                <w:rFonts w:ascii="宋体" w:hAnsi="宋体" w:cs="宋体" w:hint="eastAsia"/>
              </w:rPr>
              <w:t>防护区</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7.4.1</w:t>
            </w:r>
            <w:r w:rsidRPr="00C1623F">
              <w:rPr>
                <w:rFonts w:hAnsi="宋体" w:hint="eastAsia"/>
              </w:rPr>
              <w:t>防护区标志。防护区入口处未设灭火系统防护区标志的，记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(GB50193-93 7.0.3)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7.4.2</w:t>
            </w:r>
            <w:r w:rsidRPr="00C1623F">
              <w:rPr>
                <w:rFonts w:hAnsi="宋体" w:hint="eastAsia"/>
              </w:rPr>
              <w:t>防护区门。防护区门未向疏散方向开启</w:t>
            </w:r>
            <w:r w:rsidRPr="00C1623F">
              <w:rPr>
                <w:rFonts w:hAnsi="宋体"/>
              </w:rPr>
              <w:t>,</w:t>
            </w:r>
            <w:r w:rsidRPr="00C1623F">
              <w:rPr>
                <w:rFonts w:hAnsi="宋体" w:hint="eastAsia"/>
              </w:rPr>
              <w:t>或不能自动关闭的，每发现一扇记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(GB50193-93 7.0.6 GB50370-2005 6.0.3)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7.4.3</w:t>
            </w:r>
            <w:r w:rsidRPr="00C1623F">
              <w:rPr>
                <w:rFonts w:hAnsi="宋体" w:hint="eastAsia"/>
              </w:rPr>
              <w:t>防护区泄压口设置。防护区未设置泄压口的，每缺一处记</w:t>
            </w:r>
            <w:r w:rsidRPr="00C1623F">
              <w:rPr>
                <w:rFonts w:hAnsi="宋体"/>
              </w:rPr>
              <w:t>1</w:t>
            </w:r>
            <w:r w:rsidRPr="00C1623F">
              <w:rPr>
                <w:rFonts w:hAnsi="宋体" w:hint="eastAsia"/>
              </w:rPr>
              <w:t>分；</w:t>
            </w:r>
            <w:proofErr w:type="gramStart"/>
            <w:r w:rsidRPr="00C1623F">
              <w:rPr>
                <w:rFonts w:hAnsi="宋体" w:hint="eastAsia"/>
              </w:rPr>
              <w:t>七氟丙烷</w:t>
            </w:r>
            <w:proofErr w:type="gramEnd"/>
            <w:r w:rsidRPr="00C1623F">
              <w:rPr>
                <w:rFonts w:hAnsi="宋体" w:hint="eastAsia"/>
              </w:rPr>
              <w:t>和二氧化碳灭火系统的泄压口</w:t>
            </w:r>
            <w:proofErr w:type="gramStart"/>
            <w:r w:rsidRPr="00C1623F">
              <w:rPr>
                <w:rFonts w:hAnsi="宋体" w:hint="eastAsia"/>
              </w:rPr>
              <w:t>未位于</w:t>
            </w:r>
            <w:proofErr w:type="gramEnd"/>
            <w:r w:rsidRPr="00C1623F">
              <w:rPr>
                <w:rFonts w:hAnsi="宋体" w:hint="eastAsia"/>
              </w:rPr>
              <w:t>防护区净高的</w:t>
            </w:r>
            <w:r w:rsidRPr="00C1623F">
              <w:rPr>
                <w:rFonts w:hAnsi="宋体"/>
              </w:rPr>
              <w:t>2/3</w:t>
            </w:r>
            <w:r w:rsidRPr="00C1623F">
              <w:rPr>
                <w:rFonts w:hAnsi="宋体" w:hint="eastAsia"/>
              </w:rPr>
              <w:t>以上的，每发现一处记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3.2.7 GB50193-93 3.2.6)</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7.4.4</w:t>
            </w:r>
            <w:r w:rsidRPr="00C1623F">
              <w:rPr>
                <w:rFonts w:hAnsi="宋体" w:hint="eastAsia"/>
              </w:rPr>
              <w:t>防护区排风装置。地下防护区和无窗或固定窗扇的地上防护区未按设计要求安装机械排风装置的，每缺一处记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6.0.4)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rPr>
            </w:pPr>
            <w:r w:rsidRPr="00C1623F">
              <w:rPr>
                <w:rFonts w:hAnsi="宋体"/>
              </w:rPr>
              <w:t>7.4.5</w:t>
            </w:r>
            <w:r w:rsidRPr="00C1623F">
              <w:rPr>
                <w:rFonts w:hAnsi="宋体" w:hint="eastAsia"/>
              </w:rPr>
              <w:t>手动控制装置和</w:t>
            </w:r>
            <w:proofErr w:type="gramStart"/>
            <w:r w:rsidRPr="00C1623F">
              <w:rPr>
                <w:rFonts w:hAnsi="宋体" w:hint="eastAsia"/>
              </w:rPr>
              <w:t>手动与</w:t>
            </w:r>
            <w:proofErr w:type="gramEnd"/>
            <w:r w:rsidRPr="00C1623F">
              <w:rPr>
                <w:rFonts w:hAnsi="宋体" w:hint="eastAsia"/>
              </w:rPr>
              <w:t>自动装置安装。应设在防护区疏散出口的门口外便于操作的地方，安装高度为中心点距地面</w:t>
            </w:r>
            <w:r w:rsidRPr="00C1623F">
              <w:rPr>
                <w:rFonts w:hAnsi="宋体"/>
              </w:rPr>
              <w:t>1.5m</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5.0.5 GB50263-2007 5.8.2</w:t>
            </w:r>
            <w:r w:rsidRPr="00C1623F">
              <w:rPr>
                <w:rFonts w:hAnsi="宋体" w:hint="eastAsia"/>
              </w:rPr>
              <w:t>、</w:t>
            </w:r>
            <w:r w:rsidRPr="00C1623F">
              <w:rPr>
                <w:rFonts w:hAnsi="宋体"/>
              </w:rPr>
              <w:t>5.8.3)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7.4.6</w:t>
            </w:r>
            <w:r w:rsidRPr="00C1623F">
              <w:rPr>
                <w:rFonts w:hAnsi="宋体" w:hint="eastAsia"/>
              </w:rPr>
              <w:t>机械应急操作装置。机械应急操作装置未设在</w:t>
            </w:r>
            <w:proofErr w:type="gramStart"/>
            <w:r w:rsidRPr="00C1623F">
              <w:rPr>
                <w:rFonts w:hAnsi="宋体" w:hint="eastAsia"/>
              </w:rPr>
              <w:t>储瓶间</w:t>
            </w:r>
            <w:proofErr w:type="gramEnd"/>
            <w:r w:rsidRPr="00C1623F">
              <w:rPr>
                <w:rFonts w:hAnsi="宋体" w:hint="eastAsia"/>
              </w:rPr>
              <w:t>内或防护区疏散出口外便于操作地方的，记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5.0.5)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166</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7.5</w:t>
            </w:r>
            <w:r w:rsidRPr="00C1623F">
              <w:rPr>
                <w:rFonts w:ascii="宋体" w:hAnsi="宋体" w:cs="宋体" w:hint="eastAsia"/>
              </w:rPr>
              <w:t>系统功能</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7.5.1</w:t>
            </w:r>
            <w:r w:rsidRPr="00C1623F">
              <w:rPr>
                <w:rFonts w:hAnsi="宋体" w:hint="eastAsia"/>
              </w:rPr>
              <w:t>手动启动功能试验。手动启动功能试验系统功能不正常</w:t>
            </w:r>
            <w:r w:rsidRPr="00C1623F">
              <w:rPr>
                <w:rFonts w:hAnsi="宋体"/>
              </w:rPr>
              <w:t>,</w:t>
            </w:r>
            <w:r w:rsidRPr="00C1623F">
              <w:rPr>
                <w:rFonts w:hAnsi="宋体" w:hint="eastAsia"/>
              </w:rPr>
              <w:t>不能可靠地启动、喷射的，记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(GB50263-2007 E.2.1)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7.5.2</w:t>
            </w:r>
            <w:r w:rsidRPr="00C1623F">
              <w:rPr>
                <w:rFonts w:hAnsi="宋体" w:hint="eastAsia"/>
              </w:rPr>
              <w:t>系统自动控制启动功能试验。灭火控制装置接到两个独立的火灾信号后</w:t>
            </w:r>
            <w:r w:rsidRPr="00C1623F">
              <w:rPr>
                <w:rFonts w:hAnsi="宋体"/>
              </w:rPr>
              <w:t>,</w:t>
            </w:r>
            <w:r w:rsidRPr="00C1623F">
              <w:rPr>
                <w:rFonts w:hAnsi="宋体" w:hint="eastAsia"/>
              </w:rPr>
              <w:t>系统才能启动，不满足该要求的记</w:t>
            </w:r>
            <w:r w:rsidRPr="00C1623F">
              <w:rPr>
                <w:rFonts w:hAnsi="宋体"/>
              </w:rPr>
              <w:t>3</w:t>
            </w:r>
            <w:r w:rsidRPr="00C1623F">
              <w:rPr>
                <w:rFonts w:hAnsi="宋体" w:hint="eastAsia"/>
              </w:rPr>
              <w:t>分</w:t>
            </w:r>
            <w:r w:rsidRPr="00C1623F">
              <w:rPr>
                <w:rFonts w:hAnsi="宋体"/>
              </w:rPr>
              <w:t>;</w:t>
            </w:r>
            <w:r w:rsidRPr="00C1623F">
              <w:rPr>
                <w:rFonts w:hAnsi="宋体" w:hint="eastAsia"/>
              </w:rPr>
              <w:t>放气指示灯显示不正常、声光报警装置动作不正常、联动设备和驱动设备的动作不正常的，记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(GB50263-2007 E.2.2 GB50370-2005 5.0.5)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7.5.3</w:t>
            </w:r>
            <w:r w:rsidRPr="00C1623F">
              <w:rPr>
                <w:rFonts w:hAnsi="宋体" w:hint="eastAsia"/>
              </w:rPr>
              <w:t>机械应急启动功能试验。系统功能不正常</w:t>
            </w:r>
            <w:r w:rsidRPr="00C1623F">
              <w:rPr>
                <w:rFonts w:hAnsi="宋体"/>
              </w:rPr>
              <w:t>,</w:t>
            </w:r>
            <w:r w:rsidRPr="00C1623F">
              <w:rPr>
                <w:rFonts w:hAnsi="宋体" w:hint="eastAsia"/>
              </w:rPr>
              <w:t>不能可靠地启动、喷射的，记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5.0.2)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169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7.5.4</w:t>
            </w:r>
            <w:r w:rsidRPr="00C1623F">
              <w:rPr>
                <w:rFonts w:hAnsi="宋体" w:hint="eastAsia"/>
              </w:rPr>
              <w:t>同一防护区内预制灭火装置的启动要求。同一防护区设置多具预制灭火装置，不能同时启动的，记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3.1.15)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7.5.5</w:t>
            </w:r>
            <w:r w:rsidRPr="00C1623F">
              <w:rPr>
                <w:rFonts w:hAnsi="宋体" w:hint="eastAsia"/>
              </w:rPr>
              <w:t>气体喷射前延时时间。采用自动控制启动方式时，可控延时喷射大于</w:t>
            </w:r>
            <w:r w:rsidRPr="00C1623F">
              <w:rPr>
                <w:rFonts w:hAnsi="宋体"/>
              </w:rPr>
              <w:t>30s</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5.0.3 GA503-2004 4.8.4.2 )</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7.5.6</w:t>
            </w:r>
            <w:r w:rsidRPr="00C1623F">
              <w:rPr>
                <w:rFonts w:hAnsi="宋体" w:hint="eastAsia"/>
              </w:rPr>
              <w:t>气体喷放前对防护区内开口的要求。喷放灭火剂前</w:t>
            </w:r>
            <w:r w:rsidRPr="00C1623F">
              <w:rPr>
                <w:rFonts w:hAnsi="宋体"/>
              </w:rPr>
              <w:t>,</w:t>
            </w:r>
            <w:r w:rsidRPr="00C1623F">
              <w:rPr>
                <w:rFonts w:hAnsi="宋体" w:hint="eastAsia"/>
              </w:rPr>
              <w:t>防护区内除泄压口外的开口不能自行关闭的，记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(GB50370-2005 3.2.9)</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7.5.7</w:t>
            </w:r>
            <w:r w:rsidRPr="00C1623F">
              <w:rPr>
                <w:rFonts w:hAnsi="宋体" w:hint="eastAsia"/>
              </w:rPr>
              <w:t>防护区通风装置联动功能。通风机和通风管道中的防火阀</w:t>
            </w:r>
            <w:r w:rsidRPr="00C1623F">
              <w:rPr>
                <w:rFonts w:hAnsi="宋体"/>
              </w:rPr>
              <w:t>,</w:t>
            </w:r>
            <w:r w:rsidRPr="00C1623F">
              <w:rPr>
                <w:rFonts w:hAnsi="宋体" w:hint="eastAsia"/>
              </w:rPr>
              <w:t>在喷气前不能自动关闭的，记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(GB50193-93 3.1.2.4 GB50370-2005 3.2.9)</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7.5.8</w:t>
            </w:r>
            <w:r w:rsidRPr="00C1623F">
              <w:rPr>
                <w:rFonts w:hAnsi="宋体" w:hint="eastAsia"/>
              </w:rPr>
              <w:t>气体喷放指示灯及火灾声光报警器联动功能。放气指示灯不正常显示</w:t>
            </w:r>
            <w:r w:rsidRPr="00C1623F">
              <w:rPr>
                <w:rFonts w:hAnsi="宋体"/>
              </w:rPr>
              <w:t>,</w:t>
            </w:r>
            <w:r w:rsidRPr="00C1623F">
              <w:rPr>
                <w:rFonts w:hAnsi="宋体" w:hint="eastAsia"/>
              </w:rPr>
              <w:t>或声光报警装置动作不正常的，记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(GB50263-2007 E.3.2)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7.5.9</w:t>
            </w:r>
            <w:r w:rsidRPr="00C1623F">
              <w:rPr>
                <w:rFonts w:hAnsi="宋体" w:hint="eastAsia"/>
              </w:rPr>
              <w:t>气体灭火控制器信号反馈。系统的手、自动状态、灭火装置启动及喷放各阶段的联动控制及系统的反馈信号</w:t>
            </w:r>
            <w:r w:rsidRPr="00C1623F">
              <w:rPr>
                <w:rFonts w:hAnsi="宋体"/>
              </w:rPr>
              <w:t>,</w:t>
            </w:r>
            <w:r w:rsidRPr="00C1623F">
              <w:rPr>
                <w:rFonts w:hAnsi="宋体" w:hint="eastAsia"/>
              </w:rPr>
              <w:t>未反馈至消防联动控制器的，记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4.4.5</w:t>
            </w:r>
            <w:r w:rsidRPr="00C1623F">
              <w:rPr>
                <w:rFonts w:hAnsi="宋体" w:hint="eastAsia"/>
              </w:rPr>
              <w:t>、</w:t>
            </w:r>
            <w:r w:rsidRPr="00C1623F">
              <w:rPr>
                <w:rFonts w:hAnsi="宋体"/>
              </w:rPr>
              <w:t>4.4.6 GB50370-2005 5.0.7)</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175</w:t>
            </w:r>
          </w:p>
        </w:tc>
        <w:tc>
          <w:tcPr>
            <w:tcW w:w="425" w:type="dxa"/>
            <w:vMerge w:val="restart"/>
            <w:vAlign w:val="center"/>
          </w:tcPr>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八、定消防炮灭火系统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八、定消防炮灭火系统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八、定消防炮灭火系统</w:t>
            </w: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8.1</w:t>
            </w:r>
            <w:r w:rsidRPr="00C1623F">
              <w:rPr>
                <w:rFonts w:ascii="宋体" w:hAnsi="宋体" w:cs="宋体" w:hint="eastAsia"/>
              </w:rPr>
              <w:t>消防供水设施</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8.1</w:t>
            </w:r>
            <w:r w:rsidRPr="00C1623F">
              <w:rPr>
                <w:rFonts w:ascii="宋体" w:hAnsi="宋体" w:cs="宋体" w:hint="eastAsia"/>
              </w:rPr>
              <w:t>消防供水设施</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8.1</w:t>
            </w:r>
            <w:r w:rsidRPr="00C1623F">
              <w:rPr>
                <w:rFonts w:ascii="宋体" w:hAnsi="宋体" w:cs="宋体" w:hint="eastAsia"/>
              </w:rPr>
              <w:t>消防供水设施</w:t>
            </w:r>
          </w:p>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8.1.1</w:t>
            </w:r>
            <w:r w:rsidRPr="00C1623F">
              <w:rPr>
                <w:rFonts w:hAnsi="宋体" w:hint="eastAsia"/>
              </w:rPr>
              <w:t>水泵外观质量及安装质量。泵及电机的外观表面有碰损，或轴心有偏心的，每发现一台记</w:t>
            </w:r>
            <w:r w:rsidRPr="00C1623F">
              <w:rPr>
                <w:rFonts w:hAnsi="宋体"/>
              </w:rPr>
              <w:t>1</w:t>
            </w:r>
            <w:r w:rsidRPr="00C1623F">
              <w:rPr>
                <w:rFonts w:hAnsi="宋体" w:hint="eastAsia"/>
              </w:rPr>
              <w:t>分；水泵之间及其与墙或其他设备之间的间距，不满足安装、运行、维护管理要求的，每发现一台记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(GB50974-2014 12.2.2.5</w:t>
            </w:r>
            <w:r w:rsidRPr="00C1623F">
              <w:rPr>
                <w:rFonts w:hAnsi="宋体" w:hint="eastAsia"/>
              </w:rPr>
              <w:t>、</w:t>
            </w:r>
            <w:r w:rsidRPr="00C1623F">
              <w:rPr>
                <w:rFonts w:hAnsi="宋体"/>
              </w:rPr>
              <w:t>12.3.2.4</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8.1.2</w:t>
            </w:r>
            <w:r w:rsidRPr="00C1623F">
              <w:rPr>
                <w:rFonts w:hAnsi="宋体" w:hint="eastAsia"/>
              </w:rPr>
              <w:t>消防水泵备用泵的设置。消防水泵未设置备用泵，记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(GB50974-2014 5.1.10</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8.1.3</w:t>
            </w:r>
            <w:r w:rsidRPr="00C1623F">
              <w:rPr>
                <w:rFonts w:hAnsi="宋体" w:hint="eastAsia"/>
              </w:rPr>
              <w:t>主备泵的切换。主泵不能正常投入运行时</w:t>
            </w:r>
            <w:r w:rsidRPr="00C1623F">
              <w:rPr>
                <w:rFonts w:hAnsi="宋体"/>
              </w:rPr>
              <w:t>,</w:t>
            </w:r>
            <w:r w:rsidRPr="00C1623F">
              <w:rPr>
                <w:rFonts w:hAnsi="宋体" w:hint="eastAsia"/>
              </w:rPr>
              <w:t>未自动切换启动备用泵的，记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(GB16806-2006 4.4.1.9 GA503-2004 4.4.5.3)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8.1.4</w:t>
            </w:r>
            <w:proofErr w:type="gramStart"/>
            <w:r w:rsidRPr="00C1623F">
              <w:rPr>
                <w:rFonts w:hAnsi="宋体" w:hint="eastAsia"/>
              </w:rPr>
              <w:t>稳压泵启停</w:t>
            </w:r>
            <w:proofErr w:type="gramEnd"/>
            <w:r w:rsidRPr="00C1623F">
              <w:rPr>
                <w:rFonts w:hAnsi="宋体" w:hint="eastAsia"/>
              </w:rPr>
              <w:t>控制。稳压</w:t>
            </w:r>
            <w:proofErr w:type="gramStart"/>
            <w:r w:rsidRPr="00C1623F">
              <w:rPr>
                <w:rFonts w:hAnsi="宋体" w:hint="eastAsia"/>
              </w:rPr>
              <w:t>泵不是</w:t>
            </w:r>
            <w:proofErr w:type="gramEnd"/>
            <w:r w:rsidRPr="00C1623F">
              <w:rPr>
                <w:rFonts w:hAnsi="宋体" w:hint="eastAsia"/>
              </w:rPr>
              <w:t>由消防给水管网或气压水罐上设置的稳压泵自动启停泵压力开关或压力变送器控制的，记</w:t>
            </w:r>
            <w:r w:rsidRPr="00C1623F">
              <w:rPr>
                <w:rFonts w:hAnsi="宋体"/>
              </w:rPr>
              <w:t>2</w:t>
            </w:r>
            <w:r w:rsidRPr="00C1623F">
              <w:rPr>
                <w:rFonts w:hAnsi="宋体" w:hint="eastAsia"/>
              </w:rPr>
              <w:t>分。当消防主泵启动时，</w:t>
            </w:r>
            <w:proofErr w:type="gramStart"/>
            <w:r w:rsidRPr="00C1623F">
              <w:rPr>
                <w:rFonts w:hAnsi="宋体" w:hint="eastAsia"/>
              </w:rPr>
              <w:t>稳压泵未停止</w:t>
            </w:r>
            <w:proofErr w:type="gramEnd"/>
            <w:r w:rsidRPr="00C1623F">
              <w:rPr>
                <w:rFonts w:hAnsi="宋体" w:hint="eastAsia"/>
              </w:rPr>
              <w:t>运行的，记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(GB50974-2014 11.0.6</w:t>
            </w:r>
            <w:r w:rsidRPr="00C1623F">
              <w:rPr>
                <w:rFonts w:hAnsi="宋体" w:hint="eastAsia"/>
              </w:rPr>
              <w:t>、</w:t>
            </w:r>
            <w:r w:rsidRPr="00C1623F">
              <w:rPr>
                <w:rFonts w:hAnsi="宋体"/>
              </w:rPr>
              <w:t>13.1.5.2</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179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8.1.5</w:t>
            </w:r>
            <w:r w:rsidRPr="00C1623F">
              <w:rPr>
                <w:rFonts w:hAnsi="宋体" w:hint="eastAsia"/>
              </w:rPr>
              <w:t>消防水泵的启动运行。消防水泵设有自动停泵控制功能的，记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(GB50974-2014 11.0.2</w:t>
            </w:r>
            <w:r w:rsidRPr="00C1623F">
              <w:rPr>
                <w:rFonts w:hAnsi="宋体" w:hint="eastAsia"/>
              </w:rPr>
              <w:t>、</w:t>
            </w:r>
            <w:r w:rsidRPr="00C1623F">
              <w:rPr>
                <w:rFonts w:hAnsi="宋体"/>
              </w:rPr>
              <w:t>11.0.5 )</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rPr>
            </w:pPr>
            <w:r w:rsidRPr="00C1623F">
              <w:rPr>
                <w:rFonts w:hAnsi="宋体"/>
              </w:rPr>
              <w:t>8.1.6</w:t>
            </w:r>
            <w:r w:rsidRPr="00C1623F">
              <w:rPr>
                <w:rFonts w:hAnsi="宋体" w:hint="eastAsia"/>
              </w:rPr>
              <w:t>消防水泵启动时间。消防水泵应确保从接到启泵信号到水泵正常运转的自动启动时间大于</w:t>
            </w:r>
            <w:r w:rsidRPr="00C1623F">
              <w:rPr>
                <w:rFonts w:hAnsi="宋体"/>
              </w:rPr>
              <w:t>2min</w:t>
            </w:r>
            <w:r w:rsidRPr="00C1623F">
              <w:rPr>
                <w:rFonts w:hAnsi="宋体" w:hint="eastAsia"/>
              </w:rPr>
              <w:t>的，记</w:t>
            </w:r>
            <w:r w:rsidRPr="00C1623F">
              <w:rPr>
                <w:rFonts w:hAnsi="宋体"/>
              </w:rPr>
              <w:t>2</w:t>
            </w:r>
            <w:r w:rsidRPr="00C1623F">
              <w:rPr>
                <w:rFonts w:hAnsi="宋体" w:hint="eastAsia"/>
              </w:rPr>
              <w:t>分。</w:t>
            </w:r>
            <w:r w:rsidRPr="00C1623F">
              <w:rPr>
                <w:rFonts w:hAnsi="宋体"/>
              </w:rPr>
              <w:t xml:space="preserve">   </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(GB50974-2014 11.0.3)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8.1.7</w:t>
            </w:r>
            <w:r w:rsidRPr="00C1623F">
              <w:rPr>
                <w:rFonts w:hAnsi="宋体" w:hint="eastAsia"/>
              </w:rPr>
              <w:t>消防控制室水泵控制。消防控制室不能对消防泵组、消防炮等系统组件进行单机操作与联动操作或自动操作的，记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(GB50338-2003 6.3.2</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8.1.8</w:t>
            </w:r>
            <w:r w:rsidRPr="00C1623F">
              <w:rPr>
                <w:rFonts w:hAnsi="宋体" w:hint="eastAsia"/>
              </w:rPr>
              <w:t>水泵动作信号反馈。消防水泵的动作信号不能反馈至消防联动控制器的，记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(GB16806-2006 4.2.2.3</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8.1.9</w:t>
            </w:r>
            <w:r w:rsidRPr="00C1623F">
              <w:rPr>
                <w:rFonts w:hAnsi="宋体" w:hint="eastAsia"/>
              </w:rPr>
              <w:t>水泵故障信号反馈。水泵发生故障时</w:t>
            </w:r>
            <w:r w:rsidRPr="00C1623F">
              <w:rPr>
                <w:rFonts w:hAnsi="宋体"/>
              </w:rPr>
              <w:t>,</w:t>
            </w:r>
            <w:r w:rsidRPr="00C1623F">
              <w:rPr>
                <w:rFonts w:hAnsi="宋体" w:hint="eastAsia"/>
              </w:rPr>
              <w:t>信号没有反馈回消防控制室的，记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 xml:space="preserve">(GB16806-2006 4.2.2.3  GB50116-2013 </w:t>
            </w:r>
            <w:r w:rsidRPr="00C1623F">
              <w:rPr>
                <w:rFonts w:hAnsi="宋体" w:hint="eastAsia"/>
              </w:rPr>
              <w:t>附录</w:t>
            </w:r>
            <w:r w:rsidRPr="00C1623F">
              <w:rPr>
                <w:rFonts w:hAnsi="宋体"/>
              </w:rPr>
              <w:t>A GA503-2004 4.3.3.3.1)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8.1.10</w:t>
            </w:r>
            <w:r w:rsidRPr="00C1623F">
              <w:rPr>
                <w:rFonts w:hAnsi="宋体" w:hint="eastAsia"/>
              </w:rPr>
              <w:t>水泵吸水方式。消防水泵未采用自灌式吸水的，记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(GB50974-2014 5.1.12.1</w:t>
            </w:r>
            <w:r w:rsidRPr="00C1623F">
              <w:rPr>
                <w:rFonts w:hAnsi="宋体" w:hint="eastAsia"/>
              </w:rPr>
              <w:t>、</w:t>
            </w:r>
            <w:r w:rsidRPr="00C1623F">
              <w:rPr>
                <w:rFonts w:hAnsi="宋体"/>
              </w:rPr>
              <w:t>5.1.12.2</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8.1.11</w:t>
            </w:r>
            <w:r w:rsidRPr="00C1623F">
              <w:rPr>
                <w:rFonts w:hAnsi="宋体" w:hint="eastAsia"/>
              </w:rPr>
              <w:t>吸水管条数。一组消防水泵，吸水管少于两条，每少一条记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(GB50974-2014 5.1.13.1</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8.1.12</w:t>
            </w:r>
            <w:r w:rsidRPr="00C1623F">
              <w:rPr>
                <w:rFonts w:hAnsi="宋体" w:hint="eastAsia"/>
              </w:rPr>
              <w:t>水泵组出水管的防超压措施。水泵组的出水管道未设防止超压的安全措施的，记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(GB50160-2008 8.3.5.3)</w:t>
            </w:r>
          </w:p>
        </w:tc>
      </w:tr>
      <w:tr w:rsidR="00FB297F" w:rsidRPr="00D23CCA" w:rsidTr="00D23CCA">
        <w:trPr>
          <w:cantSplit/>
          <w:trHeight w:val="160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8.1.13</w:t>
            </w:r>
            <w:proofErr w:type="gramStart"/>
            <w:r w:rsidRPr="00C1623F">
              <w:rPr>
                <w:rFonts w:hAnsi="宋体" w:hint="eastAsia"/>
              </w:rPr>
              <w:t>稳压泵启停</w:t>
            </w:r>
            <w:proofErr w:type="gramEnd"/>
            <w:r w:rsidRPr="00C1623F">
              <w:rPr>
                <w:rFonts w:hAnsi="宋体" w:hint="eastAsia"/>
              </w:rPr>
              <w:t>控制。稳压</w:t>
            </w:r>
            <w:proofErr w:type="gramStart"/>
            <w:r w:rsidRPr="00C1623F">
              <w:rPr>
                <w:rFonts w:hAnsi="宋体" w:hint="eastAsia"/>
              </w:rPr>
              <w:t>泵不是</w:t>
            </w:r>
            <w:proofErr w:type="gramEnd"/>
            <w:r w:rsidRPr="00C1623F">
              <w:rPr>
                <w:rFonts w:hAnsi="宋体" w:hint="eastAsia"/>
              </w:rPr>
              <w:t>由消防给水管网或气压水罐上设置的稳压泵自动启停泵压力开关或压力变送器控制的，每发现一处记</w:t>
            </w:r>
            <w:r w:rsidRPr="00C1623F">
              <w:rPr>
                <w:rFonts w:hAnsi="宋体"/>
              </w:rPr>
              <w:t>2</w:t>
            </w:r>
            <w:r w:rsidRPr="00C1623F">
              <w:rPr>
                <w:rFonts w:hAnsi="宋体" w:hint="eastAsia"/>
              </w:rPr>
              <w:t>分。当消防主泵启动时，</w:t>
            </w:r>
            <w:proofErr w:type="gramStart"/>
            <w:r w:rsidRPr="00C1623F">
              <w:rPr>
                <w:rFonts w:hAnsi="宋体" w:hint="eastAsia"/>
              </w:rPr>
              <w:t>稳压泵未停止</w:t>
            </w:r>
            <w:proofErr w:type="gramEnd"/>
            <w:r w:rsidRPr="00C1623F">
              <w:rPr>
                <w:rFonts w:hAnsi="宋体" w:hint="eastAsia"/>
              </w:rPr>
              <w:t>运行的，记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(GB50974-2014 11.0.6</w:t>
            </w:r>
            <w:r w:rsidRPr="00C1623F">
              <w:rPr>
                <w:rFonts w:hAnsi="宋体" w:hint="eastAsia"/>
              </w:rPr>
              <w:t>、</w:t>
            </w:r>
            <w:r w:rsidRPr="00C1623F">
              <w:rPr>
                <w:rFonts w:hAnsi="宋体"/>
              </w:rPr>
              <w:t>13.1.5.2</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8.1.14</w:t>
            </w:r>
            <w:r w:rsidRPr="00C1623F">
              <w:rPr>
                <w:rFonts w:hAnsi="宋体" w:hint="eastAsia"/>
              </w:rPr>
              <w:t>气压罐型号。气压水罐有效容积、气压、水位及设计压力不符合设计要求的，记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(GB50974-2014 12.3.4.1</w:t>
            </w:r>
            <w:r w:rsidRPr="00C1623F">
              <w:rPr>
                <w:rFonts w:hAnsi="宋体" w:hint="eastAsia"/>
              </w:rPr>
              <w:t>）</w:t>
            </w:r>
          </w:p>
        </w:tc>
      </w:tr>
      <w:tr w:rsidR="00FB297F" w:rsidRPr="00D23CCA" w:rsidTr="00D23CCA">
        <w:trPr>
          <w:cantSplit/>
          <w:trHeight w:val="1451"/>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189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8.1.15</w:t>
            </w:r>
            <w:r w:rsidRPr="00C1623F">
              <w:rPr>
                <w:rFonts w:hAnsi="宋体" w:hint="eastAsia"/>
              </w:rPr>
              <w:t>气压罐出水管。气压罐出水管上未设止回阀的，每发现一处记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(GB50974-2014 12.3.4.2</w:t>
            </w:r>
            <w:r w:rsidRPr="00C1623F">
              <w:rPr>
                <w:rFonts w:hAnsi="宋体" w:hint="eastAsia"/>
              </w:rPr>
              <w:t>）</w:t>
            </w:r>
          </w:p>
        </w:tc>
      </w:tr>
      <w:tr w:rsidR="00FB297F" w:rsidRPr="00D23CCA" w:rsidTr="00D23CCA">
        <w:trPr>
          <w:cantSplit/>
          <w:trHeight w:val="157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8.1.16</w:t>
            </w:r>
            <w:r w:rsidRPr="00C1623F">
              <w:rPr>
                <w:rFonts w:hAnsi="宋体" w:hint="eastAsia"/>
              </w:rPr>
              <w:t>水泵吸水、出水管附件安装。吸水管未设控制阀的，记</w:t>
            </w:r>
            <w:r w:rsidRPr="00C1623F">
              <w:rPr>
                <w:rFonts w:hAnsi="宋体"/>
              </w:rPr>
              <w:t>1</w:t>
            </w:r>
            <w:r w:rsidRPr="00C1623F">
              <w:rPr>
                <w:rFonts w:hAnsi="宋体" w:hint="eastAsia"/>
              </w:rPr>
              <w:t>分；出水管未设控制阀、止回阀、压力表和直径不小于</w:t>
            </w:r>
            <w:r w:rsidRPr="00C1623F">
              <w:rPr>
                <w:rFonts w:hAnsi="宋体"/>
              </w:rPr>
              <w:t>65mm</w:t>
            </w:r>
            <w:r w:rsidRPr="00C1623F">
              <w:rPr>
                <w:rFonts w:hAnsi="宋体" w:hint="eastAsia"/>
              </w:rPr>
              <w:t>的试水阀的，每少一件记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(CECS 263:2009 9.2.5)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191</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八、定消防炮灭火系统</w:t>
            </w:r>
          </w:p>
        </w:tc>
        <w:tc>
          <w:tcPr>
            <w:tcW w:w="709" w:type="dxa"/>
            <w:vMerge w:val="restart"/>
            <w:vAlign w:val="center"/>
          </w:tcPr>
          <w:p w:rsidR="00FB297F" w:rsidRPr="00C1623F" w:rsidRDefault="00FB297F">
            <w:pPr>
              <w:rPr>
                <w:rFonts w:ascii="宋体" w:cs="宋体"/>
              </w:rPr>
            </w:pPr>
            <w:r w:rsidRPr="00C1623F">
              <w:rPr>
                <w:rFonts w:ascii="宋体" w:hAnsi="宋体" w:cs="宋体"/>
              </w:rPr>
              <w:t>8.2</w:t>
            </w:r>
            <w:r w:rsidRPr="00C1623F">
              <w:rPr>
                <w:rFonts w:ascii="宋体" w:hAnsi="宋体" w:cs="宋体" w:hint="eastAsia"/>
              </w:rPr>
              <w:t>消防炮</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8.2.1</w:t>
            </w:r>
            <w:r w:rsidRPr="00C1623F">
              <w:rPr>
                <w:rFonts w:hAnsi="宋体" w:hint="eastAsia"/>
              </w:rPr>
              <w:t>室内消防炮布置。两门水炮的水射流不能同时到达被保护区域的任一部位的，记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(GB50338-2003 4.2.1)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8.2.2</w:t>
            </w:r>
            <w:r w:rsidRPr="00C1623F">
              <w:rPr>
                <w:rFonts w:hAnsi="宋体" w:hint="eastAsia"/>
              </w:rPr>
              <w:t>室内消防炮启动水泵按钮。室内消防炮位处未设置消防水泵启动按钮的，记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(GB50338-2003 4.2.1)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193</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8.3</w:t>
            </w:r>
            <w:r w:rsidRPr="00C1623F">
              <w:rPr>
                <w:rFonts w:ascii="宋体" w:hAnsi="宋体" w:cs="宋体" w:hint="eastAsia"/>
              </w:rPr>
              <w:t>系统功能</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8.3.1</w:t>
            </w:r>
            <w:r w:rsidRPr="00C1623F">
              <w:rPr>
                <w:rFonts w:hAnsi="宋体" w:hint="eastAsia"/>
              </w:rPr>
              <w:t>阀门信号反馈功能。控制阀和需要启闭的阀门未设启闭指示器，每少一件记</w:t>
            </w:r>
            <w:r w:rsidRPr="00C1623F">
              <w:rPr>
                <w:rFonts w:hAnsi="宋体"/>
              </w:rPr>
              <w:t>2</w:t>
            </w:r>
            <w:r w:rsidRPr="00C1623F">
              <w:rPr>
                <w:rFonts w:hAnsi="宋体" w:hint="eastAsia"/>
              </w:rPr>
              <w:t>分；参与</w:t>
            </w:r>
            <w:proofErr w:type="gramStart"/>
            <w:r w:rsidRPr="00C1623F">
              <w:rPr>
                <w:rFonts w:hAnsi="宋体" w:hint="eastAsia"/>
              </w:rPr>
              <w:t>远控炮系统</w:t>
            </w:r>
            <w:proofErr w:type="gramEnd"/>
            <w:r w:rsidRPr="00C1623F">
              <w:rPr>
                <w:rFonts w:hAnsi="宋体" w:hint="eastAsia"/>
              </w:rPr>
              <w:t>联动控制的控制阀其启闭信号未传至系统控制室的，记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(GB50338-2003 5.6.2)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8.3.2</w:t>
            </w:r>
            <w:r w:rsidRPr="00C1623F">
              <w:rPr>
                <w:rFonts w:hAnsi="宋体" w:hint="eastAsia"/>
              </w:rPr>
              <w:t>电动阀门动作信号、故障信号反馈。信号未反馈到消防控制室的，记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(GB50338-2003 6.3.2)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8.3.3</w:t>
            </w:r>
            <w:proofErr w:type="gramStart"/>
            <w:r w:rsidRPr="00C1623F">
              <w:rPr>
                <w:rFonts w:hAnsi="宋体" w:hint="eastAsia"/>
              </w:rPr>
              <w:t>远控消防炮</w:t>
            </w:r>
            <w:proofErr w:type="gramEnd"/>
            <w:r w:rsidRPr="00C1623F">
              <w:rPr>
                <w:rFonts w:hAnsi="宋体" w:hint="eastAsia"/>
              </w:rPr>
              <w:t>的手动功能。远程消防炮不能同时具有手动功能的，记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(GB50338-2003 5.2.1)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8.3.4</w:t>
            </w:r>
            <w:r w:rsidRPr="00C1623F">
              <w:rPr>
                <w:rFonts w:hAnsi="宋体" w:hint="eastAsia"/>
              </w:rPr>
              <w:t>无线控制远程炮的功能。无线控制器不能控制消防炮的俯仰、水平回转和相关阀门的动作的，记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(GB50338-2003 6.2.5.1)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8.3.5</w:t>
            </w:r>
            <w:r w:rsidRPr="00C1623F">
              <w:rPr>
                <w:rFonts w:hAnsi="宋体" w:hint="eastAsia"/>
              </w:rPr>
              <w:t>远程炮的远程控制启停。消防控制室或无线控制器不能控制远程消防炮的开启、停止的，每发现一处记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(GB50338-2003 6.2.5.2</w:t>
            </w:r>
            <w:r w:rsidRPr="00C1623F">
              <w:rPr>
                <w:rFonts w:hAnsi="宋体" w:hint="eastAsia"/>
              </w:rPr>
              <w:t>、</w:t>
            </w:r>
            <w:r w:rsidRPr="00C1623F">
              <w:rPr>
                <w:rFonts w:hAnsi="宋体"/>
              </w:rPr>
              <w:t>6.3.2)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198</w:t>
            </w:r>
          </w:p>
        </w:tc>
        <w:tc>
          <w:tcPr>
            <w:tcW w:w="425" w:type="dxa"/>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8.3.6</w:t>
            </w:r>
            <w:proofErr w:type="gramStart"/>
            <w:r w:rsidRPr="00C1623F">
              <w:rPr>
                <w:rFonts w:hAnsi="宋体" w:hint="eastAsia"/>
              </w:rPr>
              <w:t>远控炮系统</w:t>
            </w:r>
            <w:proofErr w:type="gramEnd"/>
            <w:r w:rsidRPr="00C1623F">
              <w:rPr>
                <w:rFonts w:hAnsi="宋体" w:hint="eastAsia"/>
              </w:rPr>
              <w:t>联动控制功能。</w:t>
            </w:r>
            <w:proofErr w:type="gramStart"/>
            <w:r w:rsidRPr="00C1623F">
              <w:rPr>
                <w:rFonts w:hAnsi="宋体" w:hint="eastAsia"/>
              </w:rPr>
              <w:t>远控炮</w:t>
            </w:r>
            <w:proofErr w:type="gramEnd"/>
            <w:r w:rsidRPr="00C1623F">
              <w:rPr>
                <w:rFonts w:hAnsi="宋体" w:hint="eastAsia"/>
              </w:rPr>
              <w:t>系统对消防泵组、</w:t>
            </w:r>
            <w:proofErr w:type="gramStart"/>
            <w:r w:rsidRPr="00C1623F">
              <w:rPr>
                <w:rFonts w:hAnsi="宋体" w:hint="eastAsia"/>
              </w:rPr>
              <w:t>远控炮</w:t>
            </w:r>
            <w:proofErr w:type="gramEnd"/>
            <w:r w:rsidRPr="00C1623F">
              <w:rPr>
                <w:rFonts w:hAnsi="宋体" w:hint="eastAsia"/>
              </w:rPr>
              <w:t>及相关设备等不能远程控制的</w:t>
            </w:r>
            <w:r w:rsidRPr="00C1623F">
              <w:rPr>
                <w:rFonts w:hAnsi="宋体"/>
              </w:rPr>
              <w:t>,</w:t>
            </w:r>
            <w:r w:rsidRPr="00C1623F">
              <w:rPr>
                <w:rFonts w:hAnsi="宋体" w:hint="eastAsia"/>
              </w:rPr>
              <w:t>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(GB50338-2003 6.2.1</w:t>
            </w:r>
            <w:r w:rsidRPr="00C1623F">
              <w:rPr>
                <w:rFonts w:hAnsi="宋体" w:hint="eastAsia"/>
              </w:rPr>
              <w:t>～</w:t>
            </w:r>
            <w:r w:rsidRPr="00C1623F">
              <w:rPr>
                <w:rFonts w:hAnsi="宋体"/>
              </w:rPr>
              <w:t>6.2.2)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199</w:t>
            </w:r>
          </w:p>
        </w:tc>
        <w:tc>
          <w:tcPr>
            <w:tcW w:w="425"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九、火灾自动报警系统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九、火灾自动报警系统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9.1</w:t>
            </w:r>
            <w:r w:rsidRPr="00C1623F">
              <w:rPr>
                <w:rFonts w:ascii="宋体" w:hAnsi="宋体" w:cs="宋体" w:hint="eastAsia"/>
              </w:rPr>
              <w:t>火灾报警控制器（含气体灭火控制器、可燃气体报警控制器）</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9.1</w:t>
            </w:r>
            <w:r w:rsidRPr="00C1623F">
              <w:rPr>
                <w:rFonts w:ascii="宋体" w:hAnsi="宋体" w:cs="宋体" w:hint="eastAsia"/>
              </w:rPr>
              <w:t>火灾报警控制器（含气体灭火控制器、可燃气体报警控制器）</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9.1</w:t>
            </w:r>
            <w:r w:rsidRPr="00C1623F">
              <w:rPr>
                <w:rFonts w:ascii="宋体" w:hAnsi="宋体" w:cs="宋体" w:hint="eastAsia"/>
              </w:rPr>
              <w:t>火灾报警控制器（含气体灭火控制器、可燃气体报警控制器）</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w:t>
            </w:r>
            <w:r w:rsidRPr="00C1623F">
              <w:rPr>
                <w:rFonts w:hAnsi="宋体" w:hint="eastAsia"/>
              </w:rPr>
              <w:t>外观及标志。有明显划痕、毛刺等机械损伤，紧固部件松动，无清晰、耐久的产品标志，每发现一处记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2.2.4 GB4717-2005 8.1)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9.1.2</w:t>
            </w:r>
            <w:r w:rsidRPr="00C1623F">
              <w:rPr>
                <w:rFonts w:hAnsi="宋体" w:hint="eastAsia"/>
              </w:rPr>
              <w:t>安装质量。安装不牢固﹑倾斜的，记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9.1.3</w:t>
            </w:r>
            <w:r w:rsidRPr="00C1623F">
              <w:rPr>
                <w:rFonts w:hAnsi="宋体" w:hint="eastAsia"/>
              </w:rPr>
              <w:t>主显示屏安装高度。安装在墙上时，主显示屏高度（宜为</w:t>
            </w:r>
            <w:r w:rsidRPr="00C1623F">
              <w:rPr>
                <w:rFonts w:hAnsi="宋体"/>
              </w:rPr>
              <w:t>1.5</w:t>
            </w:r>
            <w:r w:rsidRPr="00C1623F">
              <w:rPr>
                <w:rFonts w:hAnsi="宋体" w:hint="eastAsia"/>
              </w:rPr>
              <w:t>～</w:t>
            </w:r>
            <w:r w:rsidRPr="00C1623F">
              <w:rPr>
                <w:rFonts w:hAnsi="宋体"/>
              </w:rPr>
              <w:t>1.8m</w:t>
            </w:r>
            <w:r w:rsidRPr="00C1623F">
              <w:rPr>
                <w:rFonts w:hAnsi="宋体" w:hint="eastAsia"/>
              </w:rPr>
              <w:t>）超出规范允许范围的，记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6.1.3)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9.1.4</w:t>
            </w:r>
            <w:r w:rsidRPr="00C1623F">
              <w:rPr>
                <w:rFonts w:hAnsi="宋体" w:hint="eastAsia"/>
              </w:rPr>
              <w:t>正面操作距离。小于</w:t>
            </w:r>
            <w:r w:rsidRPr="00C1623F">
              <w:rPr>
                <w:rFonts w:hAnsi="宋体"/>
              </w:rPr>
              <w:t>1.2m</w:t>
            </w:r>
            <w:r w:rsidRPr="00C1623F">
              <w:rPr>
                <w:rFonts w:hAnsi="宋体" w:hint="eastAsia"/>
              </w:rPr>
              <w:t>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6.1.3 GB50166-2007 3.3.1)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9.1.5</w:t>
            </w:r>
            <w:r w:rsidRPr="00C1623F">
              <w:rPr>
                <w:rFonts w:hAnsi="宋体" w:hint="eastAsia"/>
              </w:rPr>
              <w:t>靠近门轴的侧面距墙距离。小于</w:t>
            </w:r>
            <w:r w:rsidRPr="00C1623F">
              <w:rPr>
                <w:rFonts w:hAnsi="宋体"/>
              </w:rPr>
              <w:t>0.5m</w:t>
            </w:r>
            <w:r w:rsidRPr="00C1623F">
              <w:rPr>
                <w:rFonts w:hAnsi="宋体" w:hint="eastAsia"/>
              </w:rPr>
              <w:t>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6.1.3 GB50166-2007 3.3.1)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9.1.6</w:t>
            </w:r>
            <w:r w:rsidRPr="00C1623F">
              <w:rPr>
                <w:rFonts w:hAnsi="宋体" w:hint="eastAsia"/>
              </w:rPr>
              <w:t>引入控制器的电缆或导线。每个接线端接线超过</w:t>
            </w:r>
            <w:r w:rsidRPr="00C1623F">
              <w:rPr>
                <w:rFonts w:hAnsi="宋体"/>
              </w:rPr>
              <w:t>2</w:t>
            </w:r>
            <w:r w:rsidRPr="00C1623F">
              <w:rPr>
                <w:rFonts w:hAnsi="宋体" w:hint="eastAsia"/>
              </w:rPr>
              <w:t>根的，记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9.1.7</w:t>
            </w:r>
            <w:r w:rsidRPr="00C1623F">
              <w:rPr>
                <w:rFonts w:hAnsi="宋体" w:hint="eastAsia"/>
              </w:rPr>
              <w:t>外壳保护接地。应选用铜芯绝缘导线</w:t>
            </w:r>
            <w:r w:rsidRPr="00C1623F">
              <w:rPr>
                <w:rFonts w:hAnsi="宋体"/>
              </w:rPr>
              <w:t>,</w:t>
            </w:r>
            <w:r w:rsidRPr="00C1623F">
              <w:rPr>
                <w:rFonts w:hAnsi="宋体" w:hint="eastAsia"/>
              </w:rPr>
              <w:t>且线芯</w:t>
            </w:r>
            <w:proofErr w:type="gramStart"/>
            <w:r w:rsidRPr="00C1623F">
              <w:rPr>
                <w:rFonts w:hAnsi="宋体" w:hint="eastAsia"/>
              </w:rPr>
              <w:t>截面积无保护</w:t>
            </w:r>
            <w:proofErr w:type="gramEnd"/>
            <w:r w:rsidRPr="00C1623F">
              <w:rPr>
                <w:rFonts w:hAnsi="宋体" w:hint="eastAsia"/>
              </w:rPr>
              <w:t>时小于</w:t>
            </w:r>
            <w:r w:rsidRPr="00C1623F">
              <w:rPr>
                <w:rFonts w:hAnsi="宋体"/>
              </w:rPr>
              <w:t>4mm</w:t>
            </w:r>
            <w:r w:rsidRPr="00C1623F">
              <w:rPr>
                <w:rFonts w:hAnsi="宋体"/>
                <w:vertAlign w:val="superscript"/>
              </w:rPr>
              <w:t>2</w:t>
            </w:r>
            <w:r w:rsidRPr="00C1623F">
              <w:rPr>
                <w:rFonts w:hAnsi="宋体"/>
              </w:rPr>
              <w:t>,</w:t>
            </w:r>
            <w:r w:rsidRPr="00C1623F">
              <w:rPr>
                <w:rFonts w:hAnsi="宋体" w:hint="eastAsia"/>
              </w:rPr>
              <w:t>有保护时小于</w:t>
            </w:r>
            <w:r w:rsidRPr="00C1623F">
              <w:rPr>
                <w:rFonts w:hAnsi="宋体"/>
              </w:rPr>
              <w:t>2.5mm</w:t>
            </w:r>
            <w:r w:rsidRPr="00C1623F">
              <w:rPr>
                <w:rFonts w:hAnsi="宋体"/>
                <w:vertAlign w:val="superscript"/>
              </w:rPr>
              <w:t>2</w:t>
            </w:r>
            <w:r w:rsidRPr="00C1623F">
              <w:rPr>
                <w:rFonts w:hAnsi="宋体" w:hint="eastAsia"/>
              </w:rPr>
              <w:t>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10.2.3</w:t>
            </w:r>
            <w:r w:rsidRPr="00C1623F">
              <w:rPr>
                <w:rFonts w:hAnsi="宋体" w:hint="eastAsia"/>
              </w:rPr>
              <w:t>、</w:t>
            </w:r>
            <w:r w:rsidRPr="00C1623F">
              <w:rPr>
                <w:rFonts w:hAnsi="宋体"/>
              </w:rPr>
              <w:t>10.2.4 GB50054-2011 3.2.14.3)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9.1.8</w:t>
            </w:r>
            <w:r w:rsidRPr="00C1623F">
              <w:rPr>
                <w:rFonts w:hAnsi="宋体" w:hint="eastAsia"/>
              </w:rPr>
              <w:t>接地。接地不牢固，无明显永久性标志的，记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9.1.9</w:t>
            </w:r>
            <w:r w:rsidRPr="00C1623F">
              <w:rPr>
                <w:rFonts w:hAnsi="宋体" w:hint="eastAsia"/>
              </w:rPr>
              <w:t>报警及显示功能。应能接收火灾报警触发器件的火灾报警信号，发出火灾报警声、光信号，指示火灾发生部位，记录火灾报警时间，出现其中一种功能失效的，每发现一处记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(GB4717-2005 5.2.2.1)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9.1.10</w:t>
            </w:r>
            <w:r w:rsidRPr="00C1623F">
              <w:rPr>
                <w:rFonts w:hAnsi="宋体" w:hint="eastAsia"/>
              </w:rPr>
              <w:t>故障报警功能。当发生相关的故障信号时控制器不能在</w:t>
            </w:r>
            <w:r w:rsidRPr="00C1623F">
              <w:rPr>
                <w:rFonts w:hAnsi="宋体"/>
              </w:rPr>
              <w:t>100s</w:t>
            </w:r>
            <w:r w:rsidRPr="00C1623F">
              <w:rPr>
                <w:rFonts w:hAnsi="宋体" w:hint="eastAsia"/>
              </w:rPr>
              <w:t>内发出故障声、光信号，或不能显示故障部位的，记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(GB4717-2005 5.2.4 GB50166-2007 4.3.2.2 4.3.2.4)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209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9.1.11</w:t>
            </w:r>
            <w:r w:rsidRPr="00C1623F">
              <w:rPr>
                <w:rFonts w:hAnsi="宋体" w:hint="eastAsia"/>
              </w:rPr>
              <w:t>火灾优先功能。故障状态时不能报火警的，记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4.3.2.2)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9.1.12</w:t>
            </w:r>
            <w:proofErr w:type="gramStart"/>
            <w:r w:rsidRPr="00C1623F">
              <w:rPr>
                <w:rFonts w:hAnsi="宋体" w:hint="eastAsia"/>
              </w:rPr>
              <w:t>二</w:t>
            </w:r>
            <w:proofErr w:type="gramEnd"/>
            <w:r w:rsidRPr="00C1623F">
              <w:rPr>
                <w:rFonts w:hAnsi="宋体" w:hint="eastAsia"/>
              </w:rPr>
              <w:t>次报警。火灾报警声信号不能手动消除</w:t>
            </w:r>
            <w:r w:rsidRPr="00C1623F">
              <w:rPr>
                <w:rFonts w:hAnsi="宋体"/>
              </w:rPr>
              <w:t>,</w:t>
            </w:r>
            <w:r w:rsidRPr="00C1623F">
              <w:rPr>
                <w:rFonts w:hAnsi="宋体" w:hint="eastAsia"/>
              </w:rPr>
              <w:t>记</w:t>
            </w:r>
            <w:r w:rsidRPr="00C1623F">
              <w:rPr>
                <w:rFonts w:hAnsi="宋体"/>
              </w:rPr>
              <w:t>3</w:t>
            </w:r>
            <w:r w:rsidRPr="00C1623F">
              <w:rPr>
                <w:rFonts w:hAnsi="宋体" w:hint="eastAsia"/>
              </w:rPr>
              <w:t>分；当再有火警信号输入时</w:t>
            </w:r>
            <w:r w:rsidRPr="00C1623F">
              <w:rPr>
                <w:rFonts w:hAnsi="宋体"/>
              </w:rPr>
              <w:t>,</w:t>
            </w:r>
            <w:r w:rsidRPr="00C1623F">
              <w:rPr>
                <w:rFonts w:hAnsi="宋体" w:hint="eastAsia"/>
              </w:rPr>
              <w:t>不能再次启动的，记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(GB4717-2005 5.2.2.5)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9.1.13</w:t>
            </w:r>
            <w:r w:rsidRPr="00C1623F">
              <w:rPr>
                <w:rFonts w:hAnsi="宋体" w:hint="eastAsia"/>
              </w:rPr>
              <w:t>消音复位、检查屏蔽功能。消音、复位、检查屏蔽功能不正常的，记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4.3.2.3 4.3.2.5)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9.1.14</w:t>
            </w:r>
            <w:r w:rsidRPr="00C1623F">
              <w:rPr>
                <w:rFonts w:hAnsi="宋体" w:hint="eastAsia"/>
              </w:rPr>
              <w:t>打印功能。打印功能不正常的，记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(GB4717-2005 5.2.2.10)</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9.1.15</w:t>
            </w:r>
            <w:r w:rsidRPr="00C1623F">
              <w:rPr>
                <w:rFonts w:hAnsi="宋体" w:hint="eastAsia"/>
              </w:rPr>
              <w:t>主电源。主电源未直接与消防电源连接的，记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9.1.16</w:t>
            </w:r>
            <w:r w:rsidRPr="00C1623F">
              <w:rPr>
                <w:rFonts w:hAnsi="宋体" w:hint="eastAsia"/>
              </w:rPr>
              <w:t>主电源连接。主电源使用电源插头连接的，每发现一处记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9.1.17</w:t>
            </w:r>
            <w:r w:rsidRPr="00C1623F">
              <w:rPr>
                <w:rFonts w:hAnsi="宋体" w:hint="eastAsia"/>
              </w:rPr>
              <w:t>主电源标志。主电源无明显永久性标志的，记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9.1.18</w:t>
            </w:r>
            <w:r w:rsidRPr="00C1623F">
              <w:rPr>
                <w:rFonts w:hAnsi="宋体" w:hint="eastAsia"/>
              </w:rPr>
              <w:t>主电源保护开关。主电源设置剩余电流动作保护和过负荷保护装置的，记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10.1.4)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9.1.19</w:t>
            </w:r>
            <w:r w:rsidRPr="00C1623F">
              <w:rPr>
                <w:rFonts w:hAnsi="宋体" w:hint="eastAsia"/>
              </w:rPr>
              <w:t>主、备电源自动转换。当主电源断电时</w:t>
            </w:r>
            <w:r w:rsidRPr="00C1623F">
              <w:rPr>
                <w:rFonts w:hAnsi="宋体"/>
              </w:rPr>
              <w:t>,</w:t>
            </w:r>
            <w:r w:rsidRPr="00C1623F">
              <w:rPr>
                <w:rFonts w:hAnsi="宋体" w:hint="eastAsia"/>
              </w:rPr>
              <w:t>不能自动转换到备用电源的，记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(GB4717-2005 5.2.10.1 GB50166-2007 4.3.2.8 )</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9.1.20</w:t>
            </w:r>
            <w:r w:rsidRPr="00C1623F">
              <w:rPr>
                <w:rFonts w:hAnsi="宋体" w:hint="eastAsia"/>
              </w:rPr>
              <w:t>非消防电源切断功能。消防联动控制器不具有切断火灾区域及相关区域的非消防电源功能的，记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3.4.3</w:t>
            </w:r>
            <w:r w:rsidRPr="00C1623F">
              <w:rPr>
                <w:rFonts w:hAnsi="宋体" w:hint="eastAsia"/>
              </w:rPr>
              <w:t>、</w:t>
            </w:r>
            <w:r w:rsidRPr="00C1623F">
              <w:rPr>
                <w:rFonts w:hAnsi="宋体"/>
              </w:rPr>
              <w:t>6.7.5)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219</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9.2</w:t>
            </w:r>
            <w:r w:rsidRPr="00C1623F">
              <w:rPr>
                <w:rFonts w:ascii="宋体" w:hAnsi="宋体" w:cs="宋体" w:hint="eastAsia"/>
              </w:rPr>
              <w:t>消防联动控制设备（盘）</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9.2</w:t>
            </w:r>
            <w:r w:rsidRPr="00C1623F">
              <w:rPr>
                <w:rFonts w:ascii="宋体" w:hAnsi="宋体" w:cs="宋体" w:hint="eastAsia"/>
              </w:rPr>
              <w:t>消防联动控制设备（盘）</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9.2</w:t>
            </w:r>
            <w:r w:rsidRPr="00C1623F">
              <w:rPr>
                <w:rFonts w:ascii="宋体" w:hAnsi="宋体" w:cs="宋体" w:hint="eastAsia"/>
              </w:rPr>
              <w:t>消防联动控制设备（盘）</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w:t>
            </w:r>
            <w:r w:rsidRPr="00C1623F">
              <w:rPr>
                <w:rFonts w:hAnsi="宋体" w:hint="eastAsia"/>
              </w:rPr>
              <w:t>外观及标志。有明显划痕、毛刺等机械损伤，紧固部件松动，标志不齐全、不清晰的，每发现一处记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2.2.4 GA503-2004 4.1.2)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9.2.2</w:t>
            </w:r>
            <w:r w:rsidRPr="00C1623F">
              <w:rPr>
                <w:rFonts w:hAnsi="宋体" w:hint="eastAsia"/>
              </w:rPr>
              <w:t>安装质量。安装不牢固、出现倾斜的，记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9.2.3</w:t>
            </w:r>
            <w:r w:rsidRPr="00C1623F">
              <w:rPr>
                <w:rFonts w:hAnsi="宋体" w:hint="eastAsia"/>
              </w:rPr>
              <w:t>主显示屏安装高度。安装在墙上时，主显示屏高度（宜为</w:t>
            </w:r>
            <w:r w:rsidRPr="00C1623F">
              <w:rPr>
                <w:rFonts w:hAnsi="宋体"/>
              </w:rPr>
              <w:t>1.5</w:t>
            </w:r>
            <w:r w:rsidRPr="00C1623F">
              <w:rPr>
                <w:rFonts w:hAnsi="宋体" w:hint="eastAsia"/>
              </w:rPr>
              <w:t>～</w:t>
            </w:r>
            <w:r w:rsidRPr="00C1623F">
              <w:rPr>
                <w:rFonts w:hAnsi="宋体"/>
              </w:rPr>
              <w:t>1.8m</w:t>
            </w:r>
            <w:r w:rsidRPr="00C1623F">
              <w:rPr>
                <w:rFonts w:hAnsi="宋体" w:hint="eastAsia"/>
              </w:rPr>
              <w:t>）超出规范允许范围的，记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6.1.3)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9.2.4</w:t>
            </w:r>
            <w:r w:rsidRPr="00C1623F">
              <w:rPr>
                <w:rFonts w:hAnsi="宋体" w:hint="eastAsia"/>
              </w:rPr>
              <w:t>正面操作距离。小于</w:t>
            </w:r>
            <w:r w:rsidRPr="00C1623F">
              <w:rPr>
                <w:rFonts w:hAnsi="宋体"/>
              </w:rPr>
              <w:t>1.2m</w:t>
            </w:r>
            <w:r w:rsidRPr="00C1623F">
              <w:rPr>
                <w:rFonts w:hAnsi="宋体" w:hint="eastAsia"/>
              </w:rPr>
              <w:t>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6.1.3 GB50166-2007 3.3.1)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9.2.5</w:t>
            </w:r>
            <w:r w:rsidRPr="00C1623F">
              <w:rPr>
                <w:rFonts w:hAnsi="宋体" w:hint="eastAsia"/>
              </w:rPr>
              <w:t>靠近门轴的侧面距墙距离。小于</w:t>
            </w:r>
            <w:r w:rsidRPr="00C1623F">
              <w:rPr>
                <w:rFonts w:hAnsi="宋体"/>
              </w:rPr>
              <w:t>0.5m</w:t>
            </w:r>
            <w:r w:rsidRPr="00C1623F">
              <w:rPr>
                <w:rFonts w:hAnsi="宋体" w:hint="eastAsia"/>
              </w:rPr>
              <w:t>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6.1.3 GB50166-2007 3.3.1)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9.2.6</w:t>
            </w:r>
            <w:r w:rsidRPr="00C1623F">
              <w:rPr>
                <w:rFonts w:hAnsi="宋体" w:hint="eastAsia"/>
              </w:rPr>
              <w:t>设备面盘前的操作距离。设备单列布置小于</w:t>
            </w:r>
            <w:r w:rsidRPr="00C1623F">
              <w:rPr>
                <w:rFonts w:hAnsi="宋体"/>
              </w:rPr>
              <w:t>1.5m</w:t>
            </w:r>
            <w:r w:rsidRPr="00C1623F">
              <w:rPr>
                <w:rFonts w:hAnsi="宋体" w:hint="eastAsia"/>
              </w:rPr>
              <w:t>或设备双列不止小于</w:t>
            </w:r>
            <w:r w:rsidRPr="00C1623F">
              <w:rPr>
                <w:rFonts w:hAnsi="宋体"/>
              </w:rPr>
              <w:t>2.0m</w:t>
            </w:r>
            <w:r w:rsidRPr="00C1623F">
              <w:rPr>
                <w:rFonts w:hAnsi="宋体" w:hint="eastAsia"/>
              </w:rPr>
              <w:t>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3.4.8.1)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9.2.7</w:t>
            </w:r>
            <w:r w:rsidRPr="00C1623F">
              <w:rPr>
                <w:rFonts w:hAnsi="宋体" w:hint="eastAsia"/>
              </w:rPr>
              <w:t>设备面盘后的维修距离。小于</w:t>
            </w:r>
            <w:r w:rsidRPr="00C1623F">
              <w:rPr>
                <w:rFonts w:hAnsi="宋体"/>
              </w:rPr>
              <w:t>1m</w:t>
            </w:r>
            <w:r w:rsidRPr="00C1623F">
              <w:rPr>
                <w:rFonts w:hAnsi="宋体" w:hint="eastAsia"/>
              </w:rPr>
              <w:t>，记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3.4.8.3)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226</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9.2.8</w:t>
            </w:r>
            <w:r w:rsidRPr="00C1623F">
              <w:rPr>
                <w:rFonts w:hAnsi="宋体" w:hint="eastAsia"/>
              </w:rPr>
              <w:t>控制柜</w:t>
            </w:r>
            <w:r w:rsidRPr="00C1623F">
              <w:rPr>
                <w:rFonts w:hAnsi="宋体"/>
              </w:rPr>
              <w:t>(</w:t>
            </w:r>
            <w:r w:rsidRPr="00C1623F">
              <w:rPr>
                <w:rFonts w:hAnsi="宋体" w:hint="eastAsia"/>
              </w:rPr>
              <w:t>盘</w:t>
            </w:r>
            <w:r w:rsidRPr="00C1623F">
              <w:rPr>
                <w:rFonts w:hAnsi="宋体"/>
              </w:rPr>
              <w:t>)</w:t>
            </w:r>
            <w:r w:rsidRPr="00C1623F">
              <w:rPr>
                <w:rFonts w:hAnsi="宋体" w:hint="eastAsia"/>
              </w:rPr>
              <w:t>内布线。不同类别电压、电流导线端子未分开</w:t>
            </w:r>
            <w:r w:rsidRPr="00C1623F">
              <w:rPr>
                <w:rFonts w:hAnsi="宋体"/>
              </w:rPr>
              <w:t>,</w:t>
            </w:r>
            <w:r w:rsidRPr="00C1623F">
              <w:rPr>
                <w:rFonts w:hAnsi="宋体" w:hint="eastAsia"/>
              </w:rPr>
              <w:t>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3.6.3)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9.2.9</w:t>
            </w:r>
            <w:r w:rsidRPr="00C1623F">
              <w:rPr>
                <w:rFonts w:hAnsi="宋体" w:hint="eastAsia"/>
              </w:rPr>
              <w:t>引入控制器的电缆或导线。每个接线端接线超过</w:t>
            </w:r>
            <w:r w:rsidRPr="00C1623F">
              <w:rPr>
                <w:rFonts w:hAnsi="宋体"/>
              </w:rPr>
              <w:t>2</w:t>
            </w:r>
            <w:r w:rsidRPr="00C1623F">
              <w:rPr>
                <w:rFonts w:hAnsi="宋体" w:hint="eastAsia"/>
              </w:rPr>
              <w:t>根，记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9.2.10</w:t>
            </w:r>
            <w:r w:rsidRPr="00C1623F">
              <w:rPr>
                <w:rFonts w:hAnsi="宋体" w:hint="eastAsia"/>
              </w:rPr>
              <w:t>外壳保护接地。无保护接地</w:t>
            </w:r>
            <w:r w:rsidRPr="00C1623F">
              <w:rPr>
                <w:rFonts w:hAnsi="宋体"/>
              </w:rPr>
              <w:t>,</w:t>
            </w:r>
            <w:r w:rsidRPr="00C1623F">
              <w:rPr>
                <w:rFonts w:hAnsi="宋体" w:hint="eastAsia"/>
              </w:rPr>
              <w:t>或未选用铜芯绝缘导线</w:t>
            </w:r>
            <w:r w:rsidRPr="00C1623F">
              <w:rPr>
                <w:rFonts w:hAnsi="宋体"/>
              </w:rPr>
              <w:t>,</w:t>
            </w:r>
            <w:r w:rsidRPr="00C1623F">
              <w:rPr>
                <w:rFonts w:hAnsi="宋体" w:hint="eastAsia"/>
              </w:rPr>
              <w:t>线芯</w:t>
            </w:r>
            <w:proofErr w:type="gramStart"/>
            <w:r w:rsidRPr="00C1623F">
              <w:rPr>
                <w:rFonts w:hAnsi="宋体" w:hint="eastAsia"/>
              </w:rPr>
              <w:t>截面积无保护</w:t>
            </w:r>
            <w:proofErr w:type="gramEnd"/>
            <w:r w:rsidRPr="00C1623F">
              <w:rPr>
                <w:rFonts w:hAnsi="宋体" w:hint="eastAsia"/>
              </w:rPr>
              <w:t>时小于</w:t>
            </w:r>
            <w:r w:rsidRPr="00C1623F">
              <w:rPr>
                <w:rFonts w:hAnsi="宋体"/>
              </w:rPr>
              <w:t>4mm2,</w:t>
            </w:r>
            <w:r w:rsidRPr="00C1623F">
              <w:rPr>
                <w:rFonts w:hAnsi="宋体" w:hint="eastAsia"/>
              </w:rPr>
              <w:t>有保护时小于</w:t>
            </w:r>
            <w:r w:rsidRPr="00C1623F">
              <w:rPr>
                <w:rFonts w:hAnsi="宋体"/>
              </w:rPr>
              <w:t>2.5mm2</w:t>
            </w:r>
            <w:r w:rsidRPr="00C1623F">
              <w:rPr>
                <w:rFonts w:hAnsi="宋体" w:hint="eastAsia"/>
              </w:rPr>
              <w:t>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10.2.3</w:t>
            </w:r>
            <w:r w:rsidRPr="00C1623F">
              <w:rPr>
                <w:rFonts w:hAnsi="宋体" w:hint="eastAsia"/>
              </w:rPr>
              <w:t>、</w:t>
            </w:r>
            <w:r w:rsidRPr="00C1623F">
              <w:rPr>
                <w:rFonts w:hAnsi="宋体"/>
              </w:rPr>
              <w:t>10.2.4 GB50054-2011 3.2.14.3)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229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9.2.11</w:t>
            </w:r>
            <w:r w:rsidRPr="00C1623F">
              <w:rPr>
                <w:rFonts w:hAnsi="宋体" w:hint="eastAsia"/>
              </w:rPr>
              <w:t>接地。接地无明显的永久性标志，记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9.2.12</w:t>
            </w:r>
            <w:r w:rsidRPr="00C1623F">
              <w:rPr>
                <w:rFonts w:hAnsi="宋体" w:hint="eastAsia"/>
              </w:rPr>
              <w:t>自检功能。自检功能不正常的，记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(GB16806-2006 4.2.5)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9.2.13</w:t>
            </w:r>
            <w:r w:rsidRPr="00C1623F">
              <w:rPr>
                <w:rFonts w:hAnsi="宋体" w:hint="eastAsia"/>
              </w:rPr>
              <w:t>联动控制功能。消防控制控制器在接收到火灾报警信号后，未能在</w:t>
            </w:r>
            <w:r w:rsidRPr="00C1623F">
              <w:rPr>
                <w:rFonts w:hAnsi="宋体"/>
              </w:rPr>
              <w:t>3s</w:t>
            </w:r>
            <w:r w:rsidRPr="00C1623F">
              <w:rPr>
                <w:rFonts w:hAnsi="宋体" w:hint="eastAsia"/>
              </w:rPr>
              <w:t>内按设定的控制逻辑向各相关的受控设备发出联动控制信号，或不能接受相关设备的联动反馈信号的，记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4.1.1 GB16806-2006 4.2.2)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9.2.14</w:t>
            </w:r>
            <w:r w:rsidRPr="00C1623F">
              <w:rPr>
                <w:rFonts w:hAnsi="宋体" w:hint="eastAsia"/>
              </w:rPr>
              <w:t>手动直接启动功能。消防水泵、防烟和排烟风机的控制设备未采用联动控制方式的</w:t>
            </w:r>
            <w:r w:rsidRPr="00C1623F">
              <w:rPr>
                <w:rFonts w:hAnsi="宋体"/>
              </w:rPr>
              <w:t>,</w:t>
            </w:r>
            <w:r w:rsidRPr="00C1623F">
              <w:rPr>
                <w:rFonts w:hAnsi="宋体" w:hint="eastAsia"/>
              </w:rPr>
              <w:t>或未在消防控制室设置手动直接控制装置的，记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4.1.4)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233</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9.2.15</w:t>
            </w:r>
            <w:r w:rsidRPr="00C1623F">
              <w:rPr>
                <w:rFonts w:hAnsi="宋体" w:hint="eastAsia"/>
              </w:rPr>
              <w:t>故障报警功能。当发生相关的故障信号时，消防联动控制</w:t>
            </w:r>
            <w:proofErr w:type="gramStart"/>
            <w:r w:rsidRPr="00C1623F">
              <w:rPr>
                <w:rFonts w:hAnsi="宋体" w:hint="eastAsia"/>
              </w:rPr>
              <w:t>器未能</w:t>
            </w:r>
            <w:proofErr w:type="gramEnd"/>
            <w:r w:rsidRPr="00C1623F">
              <w:rPr>
                <w:rFonts w:hAnsi="宋体" w:hint="eastAsia"/>
              </w:rPr>
              <w:t>在</w:t>
            </w:r>
            <w:r w:rsidRPr="00C1623F">
              <w:rPr>
                <w:rFonts w:hAnsi="宋体"/>
              </w:rPr>
              <w:t>100s</w:t>
            </w:r>
            <w:r w:rsidRPr="00C1623F">
              <w:rPr>
                <w:rFonts w:hAnsi="宋体" w:hint="eastAsia"/>
              </w:rPr>
              <w:t>内发出故障声、光信号的，记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(GB16806-2006 4.2.3 GB50166-2007 4.10.3)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9.2.16</w:t>
            </w:r>
            <w:r w:rsidRPr="00C1623F">
              <w:rPr>
                <w:rFonts w:hAnsi="宋体" w:hint="eastAsia"/>
              </w:rPr>
              <w:t>信息显示与查询功能。信息显示与查询功能不正常的，记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(GB17429-2011 3.3.5)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9.2.17</w:t>
            </w:r>
            <w:r w:rsidRPr="00C1623F">
              <w:rPr>
                <w:rFonts w:hAnsi="宋体" w:hint="eastAsia"/>
              </w:rPr>
              <w:t>主电源。主电源未直接与消防电源连接的，记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9.2.18</w:t>
            </w:r>
            <w:r w:rsidRPr="00C1623F">
              <w:rPr>
                <w:rFonts w:hAnsi="宋体" w:hint="eastAsia"/>
              </w:rPr>
              <w:t>主电源连接。主电源使用电源插头连接的，记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9.2.19</w:t>
            </w:r>
            <w:r w:rsidRPr="00C1623F">
              <w:rPr>
                <w:rFonts w:hAnsi="宋体" w:hint="eastAsia"/>
              </w:rPr>
              <w:t>主电源标志。无明显标志的，记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9.2.20</w:t>
            </w:r>
            <w:r w:rsidRPr="00C1623F">
              <w:rPr>
                <w:rFonts w:hAnsi="宋体" w:hint="eastAsia"/>
              </w:rPr>
              <w:t>主电源保护开关。主电源设置剩余电流动作保护和过负荷保护装置的，记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10.1.4)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239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9.2.21</w:t>
            </w:r>
            <w:r w:rsidRPr="00C1623F">
              <w:rPr>
                <w:rFonts w:hAnsi="宋体" w:hint="eastAsia"/>
              </w:rPr>
              <w:t>主、备电源自动转换。当主电源断电时</w:t>
            </w:r>
            <w:r w:rsidRPr="00C1623F">
              <w:rPr>
                <w:rFonts w:hAnsi="宋体"/>
              </w:rPr>
              <w:t>,</w:t>
            </w:r>
            <w:r w:rsidRPr="00C1623F">
              <w:rPr>
                <w:rFonts w:hAnsi="宋体" w:hint="eastAsia"/>
              </w:rPr>
              <w:t>不能自动转换到备用电源的，记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(GB16806-2006 4.2.7.1 GB50166-2007 4.10.3.8)</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240</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restart"/>
            <w:vAlign w:val="center"/>
          </w:tcPr>
          <w:p w:rsidR="00FB297F" w:rsidRPr="00C1623F" w:rsidRDefault="00FB297F">
            <w:pPr>
              <w:rPr>
                <w:rFonts w:ascii="宋体" w:cs="宋体"/>
              </w:rPr>
            </w:pPr>
            <w:r w:rsidRPr="00C1623F">
              <w:rPr>
                <w:rFonts w:ascii="宋体" w:hAnsi="宋体" w:cs="宋体"/>
              </w:rPr>
              <w:t>9.3</w:t>
            </w:r>
            <w:r w:rsidRPr="00C1623F">
              <w:rPr>
                <w:rFonts w:ascii="宋体" w:hAnsi="宋体" w:cs="宋体" w:hint="eastAsia"/>
              </w:rPr>
              <w:t>点型感烟、感温探测器</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9.3.1</w:t>
            </w:r>
            <w:r w:rsidRPr="00C1623F">
              <w:rPr>
                <w:rFonts w:hAnsi="宋体" w:hint="eastAsia"/>
              </w:rPr>
              <w:t>火灾探测器设置数量及部位。未按设计要求设置的，记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6.2.1</w:t>
            </w:r>
            <w:r w:rsidRPr="00C1623F">
              <w:rPr>
                <w:rFonts w:hAnsi="宋体" w:hint="eastAsia"/>
              </w:rPr>
              <w:t>～</w:t>
            </w:r>
            <w:r w:rsidRPr="00C1623F">
              <w:rPr>
                <w:rFonts w:hAnsi="宋体"/>
              </w:rPr>
              <w:t>6.2.12)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9.3.2</w:t>
            </w:r>
            <w:r w:rsidRPr="00C1623F">
              <w:rPr>
                <w:rFonts w:hAnsi="宋体" w:hint="eastAsia"/>
              </w:rPr>
              <w:t>外观及标志。有腐蚀、起泡、剥落，标志不齐全、不清晰的，记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3.4.12 GA503-2004 4.1.2)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9.3.3</w:t>
            </w:r>
            <w:r w:rsidRPr="00C1623F">
              <w:rPr>
                <w:rFonts w:hAnsi="宋体" w:hint="eastAsia"/>
              </w:rPr>
              <w:t>安装质量。底座安装不牢固的，记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3.4.8)</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9.3.4</w:t>
            </w:r>
            <w:r w:rsidRPr="00C1623F">
              <w:rPr>
                <w:rFonts w:hAnsi="宋体" w:hint="eastAsia"/>
              </w:rPr>
              <w:t>周围遮挡物最小间距。探测器周围</w:t>
            </w:r>
            <w:r w:rsidRPr="00C1623F">
              <w:rPr>
                <w:rFonts w:hAnsi="宋体"/>
              </w:rPr>
              <w:t>0.5m</w:t>
            </w:r>
            <w:r w:rsidRPr="00C1623F">
              <w:rPr>
                <w:rFonts w:hAnsi="宋体" w:hint="eastAsia"/>
              </w:rPr>
              <w:t>内</w:t>
            </w:r>
            <w:r w:rsidRPr="00C1623F">
              <w:rPr>
                <w:rFonts w:hAnsi="宋体"/>
              </w:rPr>
              <w:t>,</w:t>
            </w:r>
            <w:r w:rsidRPr="00C1623F">
              <w:rPr>
                <w:rFonts w:hAnsi="宋体" w:hint="eastAsia"/>
              </w:rPr>
              <w:t>有遮挡物的，记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6.2.6 GB50166-2007 3.4.1.2)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9.3.5</w:t>
            </w:r>
            <w:r w:rsidRPr="00C1623F">
              <w:rPr>
                <w:rFonts w:hAnsi="宋体" w:hint="eastAsia"/>
              </w:rPr>
              <w:t>探测器顶棚布置要求。探测器布置在梁底</w:t>
            </w:r>
            <w:r w:rsidRPr="00C1623F">
              <w:rPr>
                <w:rFonts w:hAnsi="宋体"/>
              </w:rPr>
              <w:t>(</w:t>
            </w:r>
            <w:r w:rsidRPr="00C1623F">
              <w:rPr>
                <w:rFonts w:hAnsi="宋体" w:hint="eastAsia"/>
              </w:rPr>
              <w:t>大于</w:t>
            </w:r>
            <w:r w:rsidRPr="00C1623F">
              <w:rPr>
                <w:rFonts w:hAnsi="宋体"/>
              </w:rPr>
              <w:t>200mm</w:t>
            </w:r>
            <w:r w:rsidRPr="00C1623F">
              <w:rPr>
                <w:rFonts w:hAnsi="宋体" w:hint="eastAsia"/>
              </w:rPr>
              <w:t>的梁</w:t>
            </w:r>
            <w:r w:rsidRPr="00C1623F">
              <w:rPr>
                <w:rFonts w:hAnsi="宋体"/>
              </w:rPr>
              <w:t>)</w:t>
            </w:r>
            <w:r w:rsidRPr="00C1623F">
              <w:rPr>
                <w:rFonts w:hAnsi="宋体" w:hint="eastAsia"/>
              </w:rPr>
              <w:t>、线槽底或格栅天花底，每发现一处记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6.2.3.1)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9.3.6</w:t>
            </w:r>
            <w:r w:rsidRPr="00C1623F">
              <w:rPr>
                <w:rFonts w:hAnsi="宋体" w:hint="eastAsia"/>
              </w:rPr>
              <w:t>至空调送风口边、多孔送风顶棚孔口的水平距离。点型感烟、感温探测器至空调送风口边的水平距离小于</w:t>
            </w:r>
            <w:r w:rsidRPr="00C1623F">
              <w:rPr>
                <w:rFonts w:hAnsi="宋体"/>
              </w:rPr>
              <w:t xml:space="preserve">1.5m, </w:t>
            </w:r>
            <w:r w:rsidRPr="00C1623F">
              <w:rPr>
                <w:rFonts w:hAnsi="宋体" w:hint="eastAsia"/>
              </w:rPr>
              <w:t>至多孔送风顶棚孔口的水平距离小于</w:t>
            </w:r>
            <w:r w:rsidRPr="00C1623F">
              <w:rPr>
                <w:rFonts w:hAnsi="宋体"/>
              </w:rPr>
              <w:t>0.5m</w:t>
            </w:r>
            <w:r w:rsidRPr="00C1623F">
              <w:rPr>
                <w:rFonts w:hAnsi="宋体" w:hint="eastAsia"/>
              </w:rPr>
              <w:t>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6.2.8 GB50166-2007 3.4.1.3)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9.3.7</w:t>
            </w:r>
            <w:r w:rsidRPr="00C1623F">
              <w:rPr>
                <w:rFonts w:hAnsi="宋体" w:hint="eastAsia"/>
              </w:rPr>
              <w:t>倾斜安装时的倾斜角。大于</w:t>
            </w:r>
            <w:r w:rsidRPr="00C1623F">
              <w:rPr>
                <w:rFonts w:hAnsi="宋体"/>
              </w:rPr>
              <w:t>45</w:t>
            </w:r>
            <w:r w:rsidRPr="00C1623F">
              <w:rPr>
                <w:rFonts w:hAnsi="宋体" w:hint="eastAsia"/>
              </w:rPr>
              <w:t>°的，记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6.2.11 GB50166-2007 3.4.1.5)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246</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9.3.8</w:t>
            </w:r>
            <w:r w:rsidRPr="00C1623F">
              <w:rPr>
                <w:rFonts w:hAnsi="宋体" w:hint="eastAsia"/>
              </w:rPr>
              <w:t>报警功能。</w:t>
            </w:r>
            <w:proofErr w:type="gramStart"/>
            <w:r w:rsidRPr="00C1623F">
              <w:rPr>
                <w:rFonts w:hAnsi="宋体" w:hint="eastAsia"/>
              </w:rPr>
              <w:t>感</w:t>
            </w:r>
            <w:proofErr w:type="gramEnd"/>
            <w:r w:rsidRPr="00C1623F">
              <w:rPr>
                <w:rFonts w:hAnsi="宋体" w:hint="eastAsia"/>
              </w:rPr>
              <w:t>烟或感温后</w:t>
            </w:r>
            <w:r w:rsidRPr="00C1623F">
              <w:rPr>
                <w:rFonts w:hAnsi="宋体"/>
              </w:rPr>
              <w:t>,</w:t>
            </w:r>
            <w:r w:rsidRPr="00C1623F">
              <w:rPr>
                <w:rFonts w:hAnsi="宋体" w:hint="eastAsia"/>
              </w:rPr>
              <w:t>探测器不能发出火灾报警信号的，记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4.4.1)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9.3.9</w:t>
            </w:r>
            <w:r w:rsidRPr="00C1623F">
              <w:rPr>
                <w:rFonts w:hAnsi="宋体" w:hint="eastAsia"/>
              </w:rPr>
              <w:t>报警部位。报警部位不正确的，记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(GB4717-2005 5.2.2.1)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9.3.10</w:t>
            </w:r>
            <w:r w:rsidRPr="00C1623F">
              <w:rPr>
                <w:rFonts w:hAnsi="宋体" w:hint="eastAsia"/>
              </w:rPr>
              <w:t>探测器梁间区域布置要求。不符合设计要求的，记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p>
        </w:tc>
      </w:tr>
      <w:tr w:rsidR="00FB297F" w:rsidRPr="00D23CCA" w:rsidTr="00D23CCA">
        <w:trPr>
          <w:cantSplit/>
          <w:trHeight w:val="75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249</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9.4</w:t>
            </w:r>
            <w:r w:rsidRPr="00C1623F">
              <w:rPr>
                <w:rFonts w:ascii="宋体" w:hAnsi="宋体" w:cs="宋体" w:hint="eastAsia"/>
              </w:rPr>
              <w:t>手动火灾报警按钮</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9.4.1</w:t>
            </w:r>
            <w:r w:rsidRPr="00C1623F">
              <w:rPr>
                <w:rFonts w:hAnsi="宋体" w:hint="eastAsia"/>
              </w:rPr>
              <w:t>手动火灾报警按钮设置数量及部位。不按设计要求设置</w:t>
            </w:r>
            <w:r w:rsidRPr="00C1623F">
              <w:rPr>
                <w:rFonts w:hAnsi="宋体"/>
              </w:rPr>
              <w:t xml:space="preserve"> </w:t>
            </w:r>
            <w:r w:rsidRPr="00C1623F">
              <w:rPr>
                <w:rFonts w:hAnsi="宋体" w:hint="eastAsia"/>
              </w:rPr>
              <w:t>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6.3.1)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9.4.2</w:t>
            </w:r>
            <w:r w:rsidRPr="00C1623F">
              <w:rPr>
                <w:rFonts w:hAnsi="宋体" w:hint="eastAsia"/>
              </w:rPr>
              <w:t>安装质量。安装不牢固</w:t>
            </w:r>
            <w:r w:rsidRPr="00C1623F">
              <w:rPr>
                <w:rFonts w:hAnsi="宋体"/>
              </w:rPr>
              <w:t>,</w:t>
            </w:r>
            <w:r w:rsidRPr="00C1623F">
              <w:rPr>
                <w:rFonts w:hAnsi="宋体" w:hint="eastAsia"/>
              </w:rPr>
              <w:t>倾斜的，每发现一处记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3.5.2)</w:t>
            </w:r>
          </w:p>
        </w:tc>
      </w:tr>
      <w:tr w:rsidR="00FB297F" w:rsidRPr="00D23CCA" w:rsidTr="00D23CCA">
        <w:trPr>
          <w:cantSplit/>
          <w:trHeight w:val="1465"/>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9.4.3</w:t>
            </w:r>
            <w:r w:rsidRPr="00C1623F">
              <w:rPr>
                <w:rFonts w:hAnsi="宋体" w:hint="eastAsia"/>
              </w:rPr>
              <w:t>距地安装高度。距地安装高度宜为</w:t>
            </w:r>
            <w:r w:rsidRPr="00C1623F">
              <w:rPr>
                <w:rFonts w:hAnsi="宋体"/>
              </w:rPr>
              <w:t>1.3</w:t>
            </w:r>
            <w:r w:rsidRPr="00C1623F">
              <w:rPr>
                <w:rFonts w:hAnsi="宋体" w:hint="eastAsia"/>
              </w:rPr>
              <w:t>～</w:t>
            </w:r>
            <w:r w:rsidRPr="00C1623F">
              <w:rPr>
                <w:rFonts w:hAnsi="宋体"/>
              </w:rPr>
              <w:t>1.5m</w:t>
            </w:r>
            <w:r w:rsidRPr="00C1623F">
              <w:rPr>
                <w:rFonts w:hAnsi="宋体" w:hint="eastAsia"/>
              </w:rPr>
              <w:t>，超出该范围的记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6.3.2 GB50166-2007 3.5.1)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9.4.4</w:t>
            </w:r>
            <w:r w:rsidRPr="00C1623F">
              <w:rPr>
                <w:rFonts w:hAnsi="宋体" w:hint="eastAsia"/>
              </w:rPr>
              <w:t>报警功能。使报警按钮动作</w:t>
            </w:r>
            <w:r w:rsidRPr="00C1623F">
              <w:rPr>
                <w:rFonts w:hAnsi="宋体"/>
              </w:rPr>
              <w:t>,</w:t>
            </w:r>
            <w:r w:rsidRPr="00C1623F">
              <w:rPr>
                <w:rFonts w:hAnsi="宋体" w:hint="eastAsia"/>
              </w:rPr>
              <w:t>报警按钮不能发出火灾报警信号的，记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4.9.1</w:t>
            </w:r>
            <w:r w:rsidRPr="00C1623F">
              <w:rPr>
                <w:rFonts w:hAnsi="宋体" w:hint="eastAsia"/>
              </w:rPr>
              <w:t>、</w:t>
            </w:r>
            <w:r w:rsidRPr="00C1623F">
              <w:rPr>
                <w:rFonts w:hAnsi="宋体"/>
              </w:rPr>
              <w:t>4.9.2)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253</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9.4.5</w:t>
            </w:r>
            <w:r w:rsidRPr="00C1623F">
              <w:rPr>
                <w:rFonts w:hAnsi="宋体" w:hint="eastAsia"/>
              </w:rPr>
              <w:t>报警部位。报警部位不正确的，记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(GB4717-2005 5.2.2.1)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254</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9.5</w:t>
            </w:r>
            <w:r w:rsidRPr="00C1623F">
              <w:rPr>
                <w:rFonts w:ascii="宋体" w:hAnsi="宋体" w:cs="宋体" w:hint="eastAsia"/>
              </w:rPr>
              <w:t>火灾警报装置</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9.5.1</w:t>
            </w:r>
            <w:r w:rsidRPr="00C1623F">
              <w:rPr>
                <w:rFonts w:hAnsi="宋体" w:hint="eastAsia"/>
              </w:rPr>
              <w:t>火灾警报装置设置数量及部位。未按设计要求设置的，记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4.8.1</w:t>
            </w:r>
            <w:r w:rsidRPr="00C1623F">
              <w:rPr>
                <w:rFonts w:hAnsi="宋体" w:hint="eastAsia"/>
              </w:rPr>
              <w:t>、</w:t>
            </w:r>
            <w:r w:rsidRPr="00C1623F">
              <w:rPr>
                <w:rFonts w:hAnsi="宋体"/>
              </w:rPr>
              <w:t>6.5)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9.5.2</w:t>
            </w:r>
            <w:r w:rsidRPr="00C1623F">
              <w:rPr>
                <w:rFonts w:hAnsi="宋体" w:hint="eastAsia"/>
              </w:rPr>
              <w:t>外观及标志。表面有破损，标志不齐全、不清晰的，记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3.8.1 GA503-2004 4.1.2)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9.5.3</w:t>
            </w:r>
            <w:r w:rsidRPr="00C1623F">
              <w:rPr>
                <w:rFonts w:hAnsi="宋体" w:hint="eastAsia"/>
              </w:rPr>
              <w:t>安装质量。安装不牢固可靠，表面有破损的，记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3.8.1)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9.5.4</w:t>
            </w:r>
            <w:proofErr w:type="gramStart"/>
            <w:r w:rsidRPr="00C1623F">
              <w:rPr>
                <w:rFonts w:hAnsi="宋体" w:hint="eastAsia"/>
              </w:rPr>
              <w:t>火灾声</w:t>
            </w:r>
            <w:proofErr w:type="gramEnd"/>
            <w:r w:rsidRPr="00C1623F">
              <w:rPr>
                <w:rFonts w:hAnsi="宋体" w:hint="eastAsia"/>
              </w:rPr>
              <w:t>警报器声压级。声压级小于</w:t>
            </w:r>
            <w:r w:rsidRPr="00C1623F">
              <w:rPr>
                <w:rFonts w:hAnsi="宋体"/>
              </w:rPr>
              <w:t>60dB</w:t>
            </w:r>
            <w:r w:rsidRPr="00C1623F">
              <w:rPr>
                <w:rFonts w:hAnsi="宋体" w:hint="eastAsia"/>
              </w:rPr>
              <w:t>的，记</w:t>
            </w:r>
            <w:r w:rsidRPr="00C1623F">
              <w:rPr>
                <w:rFonts w:hAnsi="宋体"/>
              </w:rPr>
              <w:t>2</w:t>
            </w:r>
            <w:r w:rsidRPr="00C1623F">
              <w:rPr>
                <w:rFonts w:hAnsi="宋体" w:hint="eastAsia"/>
              </w:rPr>
              <w:t>分</w:t>
            </w:r>
            <w:r w:rsidRPr="00C1623F">
              <w:rPr>
                <w:rFonts w:hAnsi="宋体"/>
              </w:rPr>
              <w:t>;</w:t>
            </w:r>
            <w:r w:rsidRPr="00C1623F">
              <w:rPr>
                <w:rFonts w:hAnsi="宋体" w:hint="eastAsia"/>
              </w:rPr>
              <w:t>在环境噪声大于</w:t>
            </w:r>
            <w:r w:rsidRPr="00C1623F">
              <w:rPr>
                <w:rFonts w:hAnsi="宋体"/>
              </w:rPr>
              <w:t>60dB</w:t>
            </w:r>
            <w:r w:rsidRPr="00C1623F">
              <w:rPr>
                <w:rFonts w:hAnsi="宋体" w:hint="eastAsia"/>
              </w:rPr>
              <w:t>的场所，其声压级未高于背景噪声</w:t>
            </w:r>
            <w:r w:rsidRPr="00C1623F">
              <w:rPr>
                <w:rFonts w:hAnsi="宋体"/>
              </w:rPr>
              <w:t>15dB</w:t>
            </w:r>
            <w:r w:rsidRPr="00C1623F">
              <w:rPr>
                <w:rFonts w:hAnsi="宋体" w:hint="eastAsia"/>
              </w:rPr>
              <w:t>，记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6.5.2)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9.5.5</w:t>
            </w:r>
            <w:r w:rsidRPr="00C1623F">
              <w:rPr>
                <w:rFonts w:hAnsi="宋体" w:hint="eastAsia"/>
              </w:rPr>
              <w:t>火灾声光警报器的联动。确认火灾后</w:t>
            </w:r>
            <w:r w:rsidRPr="00C1623F">
              <w:rPr>
                <w:rFonts w:hAnsi="宋体"/>
              </w:rPr>
              <w:t>,</w:t>
            </w:r>
            <w:r w:rsidRPr="00C1623F">
              <w:rPr>
                <w:rFonts w:hAnsi="宋体" w:hint="eastAsia"/>
              </w:rPr>
              <w:t>不能启动建筑内的所有火灾声光警报器，每发现一处记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4.8.1)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259</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9.6</w:t>
            </w:r>
            <w:r w:rsidRPr="00C1623F">
              <w:rPr>
                <w:rFonts w:ascii="宋体" w:hAnsi="宋体" w:cs="宋体" w:hint="eastAsia"/>
              </w:rPr>
              <w:t>消防应急广播</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9.6.1</w:t>
            </w:r>
            <w:r w:rsidRPr="00C1623F">
              <w:rPr>
                <w:rFonts w:hAnsi="宋体" w:hint="eastAsia"/>
              </w:rPr>
              <w:t>消防应急广播设置数量及部位。未按设计要求设置的，记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4.8.7</w:t>
            </w:r>
            <w:r w:rsidRPr="00C1623F">
              <w:rPr>
                <w:rFonts w:hAnsi="宋体" w:hint="eastAsia"/>
              </w:rPr>
              <w:t>、</w:t>
            </w:r>
            <w:r w:rsidRPr="00C1623F">
              <w:rPr>
                <w:rFonts w:hAnsi="宋体"/>
              </w:rPr>
              <w:t>6.6)</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260</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9.6.2</w:t>
            </w:r>
            <w:r w:rsidRPr="00C1623F">
              <w:rPr>
                <w:rFonts w:hAnsi="宋体" w:hint="eastAsia"/>
              </w:rPr>
              <w:t>外观及标志。表面有破损，标志不齐全、不清晰的，记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3.8.1 GA503-2004 4.1.2)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9.6.3</w:t>
            </w:r>
            <w:r w:rsidRPr="00C1623F">
              <w:rPr>
                <w:rFonts w:hAnsi="宋体" w:hint="eastAsia"/>
              </w:rPr>
              <w:t>扬声器音质。音质不清晰的，记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4.12.2)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9.6.4</w:t>
            </w:r>
            <w:r w:rsidRPr="00C1623F">
              <w:rPr>
                <w:rFonts w:hAnsi="宋体" w:hint="eastAsia"/>
              </w:rPr>
              <w:t>扬声器播放声压级。在环境噪声大于</w:t>
            </w:r>
            <w:r w:rsidRPr="00C1623F">
              <w:rPr>
                <w:rFonts w:hAnsi="宋体"/>
              </w:rPr>
              <w:t>60dB</w:t>
            </w:r>
            <w:r w:rsidRPr="00C1623F">
              <w:rPr>
                <w:rFonts w:hAnsi="宋体" w:hint="eastAsia"/>
              </w:rPr>
              <w:t>的场所设置的扬声器，在其播放范围内</w:t>
            </w:r>
            <w:r w:rsidRPr="00C1623F">
              <w:rPr>
                <w:rFonts w:hAnsi="宋体"/>
              </w:rPr>
              <w:t>,</w:t>
            </w:r>
            <w:r w:rsidRPr="00C1623F">
              <w:rPr>
                <w:rFonts w:hAnsi="宋体" w:hint="eastAsia"/>
              </w:rPr>
              <w:t>最远点的播放声压级不能高于背景噪声</w:t>
            </w:r>
            <w:r w:rsidRPr="00C1623F">
              <w:rPr>
                <w:rFonts w:hAnsi="宋体"/>
              </w:rPr>
              <w:t>15dB</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6.6.1.2)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9.6.5</w:t>
            </w:r>
            <w:r w:rsidRPr="00C1623F">
              <w:rPr>
                <w:rFonts w:hAnsi="宋体" w:hint="eastAsia"/>
              </w:rPr>
              <w:t>联动功能。当确认火灾后</w:t>
            </w:r>
            <w:r w:rsidRPr="00C1623F">
              <w:rPr>
                <w:rFonts w:hAnsi="宋体"/>
              </w:rPr>
              <w:t>,</w:t>
            </w:r>
            <w:r w:rsidRPr="00C1623F">
              <w:rPr>
                <w:rFonts w:hAnsi="宋体" w:hint="eastAsia"/>
              </w:rPr>
              <w:t>不能同时向全楼进行广播的，记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4.8.8)</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9.6.6</w:t>
            </w:r>
            <w:r w:rsidRPr="00C1623F">
              <w:rPr>
                <w:rFonts w:hAnsi="宋体" w:hint="eastAsia"/>
              </w:rPr>
              <w:t>消防应急广播强行切换功能。消防应急广播与普通广播或背景音乐广播合用时</w:t>
            </w:r>
            <w:r w:rsidRPr="00C1623F">
              <w:rPr>
                <w:rFonts w:hAnsi="宋体"/>
              </w:rPr>
              <w:t>,</w:t>
            </w:r>
            <w:r w:rsidRPr="00C1623F">
              <w:rPr>
                <w:rFonts w:hAnsi="宋体" w:hint="eastAsia"/>
              </w:rPr>
              <w:t>不能强制切入消防应急广播的，记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4.8.12)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9.6.7</w:t>
            </w:r>
            <w:r w:rsidRPr="00C1623F">
              <w:rPr>
                <w:rFonts w:hAnsi="宋体" w:hint="eastAsia"/>
              </w:rPr>
              <w:t>监听功能。监听功能不正常的，记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4.12.1.2)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266</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9.7</w:t>
            </w:r>
            <w:r w:rsidRPr="00C1623F">
              <w:rPr>
                <w:rFonts w:ascii="宋体" w:hAnsi="宋体" w:cs="宋体" w:hint="eastAsia"/>
              </w:rPr>
              <w:t>消防专用电话</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9.7.1</w:t>
            </w:r>
            <w:r w:rsidRPr="00C1623F">
              <w:rPr>
                <w:rFonts w:hAnsi="宋体" w:hint="eastAsia"/>
              </w:rPr>
              <w:t>消防电话分机、电话插孔设置数量及部位。未按设计要求设置的，记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6.7.4)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267</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9.7.2</w:t>
            </w:r>
            <w:r w:rsidRPr="00C1623F">
              <w:rPr>
                <w:rFonts w:hAnsi="宋体" w:hint="eastAsia"/>
              </w:rPr>
              <w:t>标志。无明显的永久性标志，记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3.9.2)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9.7.3</w:t>
            </w:r>
            <w:r w:rsidRPr="00C1623F">
              <w:rPr>
                <w:rFonts w:hAnsi="宋体" w:hint="eastAsia"/>
              </w:rPr>
              <w:t>电话分机及插孔安装高度。墙上安装时</w:t>
            </w:r>
            <w:r w:rsidRPr="00C1623F">
              <w:rPr>
                <w:rFonts w:hAnsi="宋体"/>
              </w:rPr>
              <w:t>,</w:t>
            </w:r>
            <w:r w:rsidRPr="00C1623F">
              <w:rPr>
                <w:rFonts w:hAnsi="宋体" w:hint="eastAsia"/>
              </w:rPr>
              <w:t>其底边距地面高度宜为</w:t>
            </w:r>
            <w:r w:rsidRPr="00C1623F">
              <w:rPr>
                <w:rFonts w:hAnsi="宋体"/>
              </w:rPr>
              <w:t>1.3</w:t>
            </w:r>
            <w:r w:rsidRPr="00C1623F">
              <w:rPr>
                <w:rFonts w:hAnsi="宋体" w:hint="eastAsia"/>
              </w:rPr>
              <w:t>～</w:t>
            </w:r>
            <w:r w:rsidRPr="00C1623F">
              <w:rPr>
                <w:rFonts w:hAnsi="宋体"/>
              </w:rPr>
              <w:t>1.5m</w:t>
            </w:r>
            <w:r w:rsidRPr="00C1623F">
              <w:rPr>
                <w:rFonts w:hAnsi="宋体" w:hint="eastAsia"/>
              </w:rPr>
              <w:t>，不在该范围内安装的，记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6.7.4.4)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269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9.7.4</w:t>
            </w:r>
            <w:r w:rsidRPr="00C1623F">
              <w:rPr>
                <w:rFonts w:hAnsi="宋体" w:hint="eastAsia"/>
              </w:rPr>
              <w:t>消防电话分机及插孔通话试验。对讲功能应正常</w:t>
            </w:r>
            <w:r w:rsidRPr="00C1623F">
              <w:rPr>
                <w:rFonts w:hAnsi="宋体"/>
              </w:rPr>
              <w:t>,</w:t>
            </w:r>
            <w:r w:rsidRPr="00C1623F">
              <w:rPr>
                <w:rFonts w:hAnsi="宋体" w:hint="eastAsia"/>
              </w:rPr>
              <w:t>语音应清晰</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6.7.4.1 GB50166-2007 4.14.1)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270</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9.8</w:t>
            </w:r>
            <w:r w:rsidRPr="00C1623F">
              <w:rPr>
                <w:rFonts w:ascii="宋体" w:hAnsi="宋体" w:cs="宋体" w:hint="eastAsia"/>
              </w:rPr>
              <w:t>电梯</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9.8</w:t>
            </w:r>
            <w:r w:rsidRPr="00C1623F">
              <w:rPr>
                <w:rFonts w:ascii="宋体" w:hAnsi="宋体" w:cs="宋体" w:hint="eastAsia"/>
              </w:rPr>
              <w:t>电梯</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9.8.1</w:t>
            </w:r>
            <w:r w:rsidRPr="00C1623F">
              <w:rPr>
                <w:rFonts w:hAnsi="宋体" w:hint="eastAsia"/>
              </w:rPr>
              <w:t>消防电梯设置。消防电梯设置位置和数量不符合设计要求的，记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(GB50016-2014 7.3.1</w:t>
            </w:r>
            <w:r w:rsidRPr="00C1623F">
              <w:rPr>
                <w:rFonts w:hAnsi="宋体" w:hint="eastAsia"/>
              </w:rPr>
              <w:t>～</w:t>
            </w:r>
            <w:r w:rsidRPr="00C1623F">
              <w:rPr>
                <w:rFonts w:hAnsi="宋体"/>
              </w:rPr>
              <w:t xml:space="preserve">7.3.3 </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9.8.2</w:t>
            </w:r>
            <w:r w:rsidRPr="00C1623F">
              <w:rPr>
                <w:rFonts w:hAnsi="宋体" w:hint="eastAsia"/>
              </w:rPr>
              <w:t>消防电梯迫降试验。按动首层迫降按钮</w:t>
            </w:r>
            <w:r w:rsidRPr="00C1623F">
              <w:rPr>
                <w:rFonts w:hAnsi="宋体"/>
              </w:rPr>
              <w:t>,</w:t>
            </w:r>
            <w:r w:rsidRPr="00C1623F">
              <w:rPr>
                <w:rFonts w:hAnsi="宋体" w:hint="eastAsia"/>
              </w:rPr>
              <w:t>消防电梯不能强制停于首层的，记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4.15.1)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9.8.3</w:t>
            </w:r>
            <w:r w:rsidRPr="00C1623F">
              <w:rPr>
                <w:rFonts w:hAnsi="宋体" w:hint="eastAsia"/>
              </w:rPr>
              <w:t>消防电梯控制功能。火警时只能在轿厢内控制</w:t>
            </w:r>
            <w:r w:rsidRPr="00C1623F">
              <w:rPr>
                <w:rFonts w:hAnsi="宋体"/>
              </w:rPr>
              <w:t>,</w:t>
            </w:r>
            <w:r w:rsidRPr="00C1623F">
              <w:rPr>
                <w:rFonts w:hAnsi="宋体" w:hint="eastAsia"/>
              </w:rPr>
              <w:t>其他楼层还能呼叫消防电梯的，记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 2004 4.15.1)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9.8.4</w:t>
            </w:r>
            <w:r w:rsidRPr="00C1623F">
              <w:rPr>
                <w:rFonts w:hAnsi="宋体" w:hint="eastAsia"/>
              </w:rPr>
              <w:t>消防控制室对电梯的消防控制。消防联动控制器发出联动控制信号后，不能强制所有电梯停于首层或电梯转换层的，记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4.7.1)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274</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9.8.5</w:t>
            </w:r>
            <w:r w:rsidRPr="00C1623F">
              <w:rPr>
                <w:rFonts w:hAnsi="宋体" w:hint="eastAsia"/>
              </w:rPr>
              <w:t>电梯信号反馈。电梯运行状态信号和停于首层或转换层的反馈信号不能传送给消防控制室显示的，记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4.7.2)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9.8.6</w:t>
            </w:r>
            <w:r w:rsidRPr="00C1623F">
              <w:rPr>
                <w:rFonts w:hAnsi="宋体" w:hint="eastAsia"/>
              </w:rPr>
              <w:t>消防电梯运行时间。从首层至顶层的运行时间大于</w:t>
            </w:r>
            <w:r w:rsidRPr="00C1623F">
              <w:rPr>
                <w:rFonts w:hAnsi="宋体"/>
              </w:rPr>
              <w:t>60s</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7.3.8.3  GA503-2004 4.15.3)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9.8.7</w:t>
            </w:r>
            <w:r w:rsidRPr="00C1623F">
              <w:rPr>
                <w:rFonts w:hAnsi="宋体" w:hint="eastAsia"/>
              </w:rPr>
              <w:t>消防电梯性能。首层入口处未设置消防员操作按钮，轿厢内部未设置专用消防对讲电话，内部装修未采用不燃材料，载重小于</w:t>
            </w:r>
            <w:r w:rsidRPr="00C1623F">
              <w:rPr>
                <w:rFonts w:hAnsi="宋体"/>
              </w:rPr>
              <w:t>800kg</w:t>
            </w:r>
            <w:r w:rsidRPr="00C1623F">
              <w:rPr>
                <w:rFonts w:hAnsi="宋体" w:hint="eastAsia"/>
              </w:rPr>
              <w:t>的，每发现一处记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7.3.8   JGJ16-2008 9.4.8)</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9.8.8</w:t>
            </w:r>
            <w:r w:rsidRPr="00C1623F">
              <w:rPr>
                <w:rFonts w:hAnsi="宋体" w:hint="eastAsia"/>
              </w:rPr>
              <w:t>消防电梯井底排水设施。排水井容量及排水泵规格不符合设计要求的，记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7.3.7)</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278</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9.9</w:t>
            </w:r>
            <w:r w:rsidRPr="00C1623F">
              <w:rPr>
                <w:rFonts w:ascii="宋体" w:hAnsi="宋体" w:cs="宋体" w:hint="eastAsia"/>
              </w:rPr>
              <w:t>总线短路隔离器和模块</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9.9.1</w:t>
            </w:r>
            <w:r w:rsidRPr="00C1623F">
              <w:rPr>
                <w:rFonts w:hAnsi="宋体" w:hint="eastAsia"/>
              </w:rPr>
              <w:t>短路隔离器的设置位置和数量。未按设计要求设置的，记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279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9.9.2</w:t>
            </w:r>
            <w:r w:rsidRPr="00C1623F">
              <w:rPr>
                <w:rFonts w:hAnsi="宋体" w:hint="eastAsia"/>
              </w:rPr>
              <w:t>模块的设置位置（一）。每个报警区域内的模块宜相对集中设置在本报警区域内的金属模块箱中，未集中没置的模块附近没有尺寸不小于</w:t>
            </w:r>
            <w:r w:rsidRPr="00C1623F">
              <w:rPr>
                <w:rFonts w:hAnsi="宋体"/>
              </w:rPr>
              <w:t>1OOmm</w:t>
            </w:r>
            <w:r w:rsidRPr="00C1623F">
              <w:rPr>
                <w:rFonts w:hAnsi="宋体" w:hint="eastAsia"/>
              </w:rPr>
              <w:t>×</w:t>
            </w:r>
            <w:r w:rsidRPr="00C1623F">
              <w:rPr>
                <w:rFonts w:hAnsi="宋体"/>
              </w:rPr>
              <w:t>100mm</w:t>
            </w:r>
            <w:r w:rsidRPr="00C1623F">
              <w:rPr>
                <w:rFonts w:hAnsi="宋体" w:hint="eastAsia"/>
              </w:rPr>
              <w:t>的标识的，记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6.8.16.8.4)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9.9.3</w:t>
            </w:r>
            <w:r w:rsidRPr="00C1623F">
              <w:rPr>
                <w:rFonts w:hAnsi="宋体" w:hint="eastAsia"/>
              </w:rPr>
              <w:t>模块的设置位置（二）。设置在配电</w:t>
            </w:r>
            <w:r w:rsidRPr="00C1623F">
              <w:rPr>
                <w:rFonts w:hAnsi="宋体"/>
              </w:rPr>
              <w:t>(</w:t>
            </w:r>
            <w:r w:rsidRPr="00C1623F">
              <w:rPr>
                <w:rFonts w:hAnsi="宋体" w:hint="eastAsia"/>
              </w:rPr>
              <w:t>控制</w:t>
            </w:r>
            <w:r w:rsidRPr="00C1623F">
              <w:rPr>
                <w:rFonts w:hAnsi="宋体"/>
              </w:rPr>
              <w:t>)</w:t>
            </w:r>
            <w:r w:rsidRPr="00C1623F">
              <w:rPr>
                <w:rFonts w:hAnsi="宋体" w:hint="eastAsia"/>
              </w:rPr>
              <w:t>柜</w:t>
            </w:r>
            <w:r w:rsidRPr="00C1623F">
              <w:rPr>
                <w:rFonts w:hAnsi="宋体" w:cs="Times New Roman"/>
              </w:rPr>
              <w:t>{</w:t>
            </w:r>
            <w:r w:rsidRPr="00C1623F">
              <w:rPr>
                <w:rFonts w:hAnsi="宋体" w:hint="eastAsia"/>
              </w:rPr>
              <w:t>箱</w:t>
            </w:r>
            <w:r w:rsidRPr="00C1623F">
              <w:rPr>
                <w:rFonts w:hAnsi="宋体"/>
              </w:rPr>
              <w:t>)</w:t>
            </w:r>
            <w:r w:rsidRPr="00C1623F">
              <w:rPr>
                <w:rFonts w:hAnsi="宋体" w:hint="eastAsia"/>
              </w:rPr>
              <w:t>内的，记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6.8.2)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281</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9.9.4</w:t>
            </w:r>
            <w:r w:rsidRPr="00C1623F">
              <w:rPr>
                <w:rFonts w:hAnsi="宋体" w:hint="eastAsia"/>
              </w:rPr>
              <w:t>模块的控制功能。本报警区域内的模块能控制其他报警区域的设备的，记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6.8.3)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282</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9.10</w:t>
            </w:r>
            <w:r w:rsidRPr="00C1623F">
              <w:rPr>
                <w:rFonts w:ascii="宋体" w:hAnsi="宋体" w:cs="宋体" w:hint="eastAsia"/>
              </w:rPr>
              <w:t>可燃气体报警探测器</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9.10.1</w:t>
            </w:r>
            <w:r w:rsidRPr="00C1623F">
              <w:rPr>
                <w:rFonts w:hAnsi="宋体" w:hint="eastAsia"/>
              </w:rPr>
              <w:t>探测器设置数量及部位。未按设计要求设置的，记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(B50116-2013 8.2)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9.10.2</w:t>
            </w:r>
            <w:r w:rsidRPr="00C1623F">
              <w:rPr>
                <w:rFonts w:hAnsi="宋体" w:hint="eastAsia"/>
              </w:rPr>
              <w:t>外观及标志。有腐蚀、起泡、剥落，无清晰、耐久的产品标志与质量检验标志的，记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3.4.12 GB15322.1-2003 7.1</w:t>
            </w:r>
            <w:r w:rsidRPr="00C1623F">
              <w:rPr>
                <w:rFonts w:hAnsi="宋体" w:hint="eastAsia"/>
              </w:rPr>
              <w:t>～</w:t>
            </w:r>
            <w:r w:rsidRPr="00C1623F">
              <w:rPr>
                <w:rFonts w:hAnsi="宋体"/>
              </w:rPr>
              <w:t>7.2)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9.10.3</w:t>
            </w:r>
            <w:r w:rsidRPr="00C1623F">
              <w:rPr>
                <w:rFonts w:hAnsi="宋体" w:hint="eastAsia"/>
              </w:rPr>
              <w:t>安装质量。控制器安装不牢固，倾斜，探测器的底座安装不牢固的，每发现一处记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3.3.2 3.4.8)</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9.10.4</w:t>
            </w:r>
            <w:r w:rsidRPr="00C1623F">
              <w:rPr>
                <w:rFonts w:hAnsi="宋体" w:hint="eastAsia"/>
              </w:rPr>
              <w:t>确认灯位置。确认灯未设在面向便于人员观察的主要入口方向</w:t>
            </w:r>
            <w:r w:rsidRPr="00C1623F">
              <w:rPr>
                <w:rFonts w:hAnsi="宋体"/>
              </w:rPr>
              <w:t>,</w:t>
            </w:r>
            <w:r w:rsidRPr="00C1623F">
              <w:rPr>
                <w:rFonts w:hAnsi="宋体" w:hint="eastAsia"/>
              </w:rPr>
              <w:t>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3.4.11)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9.10.5</w:t>
            </w:r>
            <w:r w:rsidRPr="00C1623F">
              <w:rPr>
                <w:rFonts w:hAnsi="宋体" w:hint="eastAsia"/>
              </w:rPr>
              <w:t>报警功能。向探测器释放对应的试验气体</w:t>
            </w:r>
            <w:r w:rsidRPr="00C1623F">
              <w:rPr>
                <w:rFonts w:hAnsi="宋体"/>
              </w:rPr>
              <w:t>,</w:t>
            </w:r>
            <w:r w:rsidRPr="00C1623F">
              <w:rPr>
                <w:rFonts w:hAnsi="宋体" w:hint="eastAsia"/>
              </w:rPr>
              <w:t>探测器未能在</w:t>
            </w:r>
            <w:r w:rsidRPr="00C1623F">
              <w:rPr>
                <w:rFonts w:hAnsi="宋体"/>
              </w:rPr>
              <w:t>30s</w:t>
            </w:r>
            <w:r w:rsidRPr="00C1623F">
              <w:rPr>
                <w:rFonts w:hAnsi="宋体" w:hint="eastAsia"/>
              </w:rPr>
              <w:t>内响应的，记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4.13.2 GA503-2004 5.3.1.5.2)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9.10.6</w:t>
            </w:r>
            <w:r w:rsidRPr="00C1623F">
              <w:rPr>
                <w:rFonts w:hAnsi="宋体" w:hint="eastAsia"/>
              </w:rPr>
              <w:t>报警部位。不正确的，记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(GB16808-2008 4.1.3.2)</w:t>
            </w:r>
          </w:p>
        </w:tc>
      </w:tr>
      <w:tr w:rsidR="00FB297F" w:rsidRPr="00D23CCA" w:rsidTr="00D23CCA">
        <w:trPr>
          <w:cantSplit/>
          <w:trHeight w:val="145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288</w:t>
            </w:r>
          </w:p>
        </w:tc>
        <w:tc>
          <w:tcPr>
            <w:tcW w:w="425" w:type="dxa"/>
            <w:vMerge w:val="restart"/>
            <w:vAlign w:val="center"/>
          </w:tcPr>
          <w:p w:rsidR="00FB297F" w:rsidRPr="00C1623F" w:rsidRDefault="00FB297F">
            <w:pPr>
              <w:rPr>
                <w:rFonts w:ascii="宋体" w:cs="宋体"/>
              </w:rPr>
            </w:pPr>
            <w:r w:rsidRPr="00C1623F">
              <w:rPr>
                <w:rFonts w:ascii="宋体" w:hAnsi="宋体" w:cs="宋体" w:hint="eastAsia"/>
              </w:rPr>
              <w:t>九、火灾自动报警系统</w:t>
            </w:r>
          </w:p>
        </w:tc>
        <w:tc>
          <w:tcPr>
            <w:tcW w:w="709" w:type="dxa"/>
            <w:vMerge w:val="restart"/>
            <w:vAlign w:val="center"/>
          </w:tcPr>
          <w:p w:rsidR="00FB297F" w:rsidRPr="00C1623F" w:rsidRDefault="00FB297F">
            <w:pPr>
              <w:rPr>
                <w:rFonts w:ascii="宋体" w:cs="宋体"/>
              </w:rPr>
            </w:pPr>
            <w:r w:rsidRPr="00C1623F">
              <w:rPr>
                <w:rFonts w:ascii="宋体" w:hAnsi="宋体" w:cs="宋体"/>
              </w:rPr>
              <w:t>9.11</w:t>
            </w:r>
            <w:r w:rsidRPr="00C1623F">
              <w:rPr>
                <w:rFonts w:ascii="宋体" w:hAnsi="宋体" w:cs="宋体" w:hint="eastAsia"/>
              </w:rPr>
              <w:t>剩余电流式和测温式电气火灾监控探测器</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9.11.1</w:t>
            </w:r>
            <w:r w:rsidRPr="00C1623F">
              <w:rPr>
                <w:rFonts w:hAnsi="宋体" w:hint="eastAsia"/>
              </w:rPr>
              <w:t>设置数量及部位。未按设计要求设置的，记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(B50116-2013 9.2)</w:t>
            </w:r>
          </w:p>
        </w:tc>
      </w:tr>
      <w:tr w:rsidR="00FB297F" w:rsidRPr="00D23CCA" w:rsidTr="00D23CCA">
        <w:trPr>
          <w:cantSplit/>
          <w:trHeight w:val="1381"/>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289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9.11.2</w:t>
            </w:r>
            <w:r w:rsidRPr="00C1623F">
              <w:rPr>
                <w:rFonts w:hAnsi="宋体" w:hint="eastAsia"/>
              </w:rPr>
              <w:t>外观及标志。有腐蚀、起泡、剥落，标志不齐全、不清晰的，记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3.4.12 GA503-2004 4.1.2)</w:t>
            </w:r>
          </w:p>
        </w:tc>
      </w:tr>
      <w:tr w:rsidR="00FB297F" w:rsidRPr="00D23CCA" w:rsidTr="00D23CCA">
        <w:trPr>
          <w:cantSplit/>
          <w:trHeight w:val="1702"/>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9.11.3</w:t>
            </w:r>
            <w:r w:rsidRPr="00C1623F">
              <w:rPr>
                <w:rFonts w:hAnsi="宋体" w:hint="eastAsia"/>
              </w:rPr>
              <w:t>安装质量。控制器安装不牢固，倾斜；探测器的底座安装不牢固的，记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3.3.2 3.4.8)</w:t>
            </w:r>
          </w:p>
        </w:tc>
      </w:tr>
      <w:tr w:rsidR="00FB297F" w:rsidRPr="00D23CCA" w:rsidTr="00D23CCA">
        <w:trPr>
          <w:cantSplit/>
          <w:trHeight w:val="142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9.11.4</w:t>
            </w:r>
            <w:r w:rsidRPr="00C1623F">
              <w:rPr>
                <w:rFonts w:hAnsi="宋体" w:hint="eastAsia"/>
              </w:rPr>
              <w:t>确认灯位置。确认灯未设在面向便于人员观察的主要入口方向</w:t>
            </w:r>
            <w:r w:rsidRPr="00C1623F">
              <w:rPr>
                <w:rFonts w:hAnsi="宋体"/>
              </w:rPr>
              <w:t>,</w:t>
            </w:r>
            <w:r w:rsidRPr="00C1623F">
              <w:rPr>
                <w:rFonts w:hAnsi="宋体" w:hint="eastAsia"/>
              </w:rPr>
              <w:t>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(GB50166-2007 3.4.11)</w:t>
            </w:r>
          </w:p>
        </w:tc>
      </w:tr>
      <w:tr w:rsidR="00FB297F" w:rsidRPr="00D23CCA" w:rsidTr="00D23CCA">
        <w:trPr>
          <w:cantSplit/>
          <w:trHeight w:val="1214"/>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9.11.5</w:t>
            </w:r>
            <w:r w:rsidRPr="00C1623F">
              <w:rPr>
                <w:rFonts w:hAnsi="宋体" w:hint="eastAsia"/>
              </w:rPr>
              <w:t>报警功能。当被保护线路剩余电流达到报警设定值时，探测器未在</w:t>
            </w:r>
            <w:r w:rsidRPr="00C1623F">
              <w:rPr>
                <w:rFonts w:hAnsi="宋体"/>
              </w:rPr>
              <w:t>60s</w:t>
            </w:r>
            <w:r w:rsidRPr="00C1623F">
              <w:rPr>
                <w:rFonts w:hAnsi="宋体" w:hint="eastAsia"/>
              </w:rPr>
              <w:t>内发出报警信号的，记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9.2.3 GB14287.2-2005 4.2.1)</w:t>
            </w:r>
          </w:p>
        </w:tc>
      </w:tr>
      <w:tr w:rsidR="00FB297F" w:rsidRPr="00D23CCA" w:rsidTr="00D23CCA">
        <w:trPr>
          <w:cantSplit/>
          <w:trHeight w:val="1130"/>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9.11.6</w:t>
            </w:r>
            <w:r w:rsidRPr="00C1623F">
              <w:rPr>
                <w:rFonts w:hAnsi="宋体" w:hint="eastAsia"/>
              </w:rPr>
              <w:t>报警部位。不正确的，记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(GB14287.1-2005 4.3.1)</w:t>
            </w:r>
          </w:p>
        </w:tc>
      </w:tr>
      <w:tr w:rsidR="00FB297F" w:rsidRPr="00D23CCA" w:rsidTr="00D23CCA">
        <w:trPr>
          <w:cantSplit/>
          <w:trHeight w:val="836"/>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294</w:t>
            </w:r>
          </w:p>
        </w:tc>
        <w:tc>
          <w:tcPr>
            <w:tcW w:w="425"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十、防排烟系统及通风、空调系统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十、防排烟系统及通风、空调系统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十、防排烟系统及通风、空调系统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十、防排烟系统及通风、空调系统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十、防排烟系统及通风、空调系统</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十、防排烟系统及通风、空调系统</w:t>
            </w:r>
          </w:p>
        </w:tc>
        <w:tc>
          <w:tcPr>
            <w:tcW w:w="709" w:type="dxa"/>
            <w:vMerge w:val="restart"/>
            <w:vAlign w:val="center"/>
          </w:tcPr>
          <w:p w:rsidR="00FB297F" w:rsidRPr="00C1623F" w:rsidRDefault="00FB297F">
            <w:pPr>
              <w:rPr>
                <w:rFonts w:ascii="宋体" w:cs="宋体"/>
              </w:rPr>
            </w:pPr>
            <w:r w:rsidRPr="00C1623F">
              <w:rPr>
                <w:rFonts w:ascii="宋体" w:hAnsi="宋体" w:cs="宋体"/>
              </w:rPr>
              <w:t>10.1</w:t>
            </w:r>
            <w:r w:rsidRPr="00C1623F">
              <w:rPr>
                <w:rFonts w:ascii="宋体" w:hAnsi="宋体" w:cs="宋体" w:hint="eastAsia"/>
              </w:rPr>
              <w:t>风机安装</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10.1.1</w:t>
            </w:r>
            <w:r w:rsidRPr="00C1623F">
              <w:rPr>
                <w:rFonts w:hAnsi="宋体" w:hint="eastAsia"/>
              </w:rPr>
              <w:t>风机规格及型号。风量、风压不符合设计要求的，记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hint="eastAsia"/>
              </w:rPr>
              <w:t>（</w:t>
            </w:r>
            <w:r w:rsidRPr="00C1623F">
              <w:rPr>
                <w:rFonts w:hAnsi="宋体"/>
              </w:rPr>
              <w:t>GB51251-2017 6.5.1</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10.1.2</w:t>
            </w:r>
            <w:r w:rsidRPr="00C1623F">
              <w:rPr>
                <w:rFonts w:hAnsi="宋体" w:hint="eastAsia"/>
              </w:rPr>
              <w:t>加压送风机运转功能。加压送风机的启动应符合：</w:t>
            </w:r>
            <w:r w:rsidRPr="00C1623F">
              <w:rPr>
                <w:rFonts w:hAnsi="宋体"/>
              </w:rPr>
              <w:t>1.</w:t>
            </w:r>
            <w:r w:rsidRPr="00C1623F">
              <w:rPr>
                <w:rFonts w:hAnsi="宋体" w:hint="eastAsia"/>
              </w:rPr>
              <w:t>消防控制室手动直接启动。</w:t>
            </w:r>
            <w:r w:rsidRPr="00C1623F">
              <w:rPr>
                <w:rFonts w:hAnsi="宋体"/>
              </w:rPr>
              <w:t>2</w:t>
            </w:r>
            <w:r w:rsidRPr="00C1623F">
              <w:rPr>
                <w:rFonts w:hAnsi="宋体" w:hint="eastAsia"/>
              </w:rPr>
              <w:t>、</w:t>
            </w:r>
            <w:r w:rsidRPr="00C1623F">
              <w:rPr>
                <w:rFonts w:ascii="Times New Roman" w:hAnsi="Times New Roman" w:cs="Times New Roman"/>
              </w:rPr>
              <w:t> </w:t>
            </w:r>
            <w:r w:rsidRPr="00C1623F">
              <w:rPr>
                <w:rFonts w:hAnsi="宋体" w:hint="eastAsia"/>
              </w:rPr>
              <w:t>现场启动后运。</w:t>
            </w:r>
            <w:r w:rsidRPr="00C1623F">
              <w:rPr>
                <w:rFonts w:hAnsi="宋体"/>
              </w:rPr>
              <w:t>3</w:t>
            </w:r>
            <w:r w:rsidRPr="00C1623F">
              <w:rPr>
                <w:rFonts w:hAnsi="宋体" w:hint="eastAsia"/>
              </w:rPr>
              <w:t>、</w:t>
            </w:r>
            <w:r w:rsidRPr="00C1623F">
              <w:rPr>
                <w:rFonts w:ascii="Times New Roman" w:hAnsi="Times New Roman" w:cs="Times New Roman"/>
              </w:rPr>
              <w:t> </w:t>
            </w:r>
            <w:r w:rsidRPr="00C1623F">
              <w:rPr>
                <w:rFonts w:hAnsi="宋体" w:hint="eastAsia"/>
              </w:rPr>
              <w:t>通过火灾自动报警系统自动启动。</w:t>
            </w:r>
            <w:r w:rsidRPr="00C1623F">
              <w:rPr>
                <w:rFonts w:hAnsi="宋体"/>
              </w:rPr>
              <w:t>4</w:t>
            </w:r>
            <w:r w:rsidRPr="00C1623F">
              <w:rPr>
                <w:rFonts w:hAnsi="宋体" w:hint="eastAsia"/>
              </w:rPr>
              <w:t>、</w:t>
            </w:r>
            <w:r w:rsidRPr="00C1623F">
              <w:rPr>
                <w:rFonts w:ascii="Times New Roman" w:hAnsi="Times New Roman" w:cs="Times New Roman"/>
              </w:rPr>
              <w:t> </w:t>
            </w:r>
            <w:r w:rsidRPr="00C1623F">
              <w:rPr>
                <w:rFonts w:hAnsi="宋体" w:hint="eastAsia"/>
              </w:rPr>
              <w:t>系统中任一常闭加压送风口开启时，加压送风机应能自动启动，不满足以上条件之一的，记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(GB50116-2013 4.5.3 GA503-2004 4.9.2.3)</w:t>
            </w:r>
            <w:r w:rsidRPr="00C1623F">
              <w:rPr>
                <w:rFonts w:hAnsi="宋体" w:hint="eastAsia"/>
              </w:rPr>
              <w:t>（</w:t>
            </w:r>
            <w:r w:rsidRPr="00C1623F">
              <w:rPr>
                <w:rFonts w:hAnsi="宋体"/>
              </w:rPr>
              <w:t>GB51251-2017 5.1.2</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10.1.3</w:t>
            </w:r>
            <w:r w:rsidRPr="00C1623F">
              <w:rPr>
                <w:rFonts w:hAnsi="宋体" w:hint="eastAsia"/>
              </w:rPr>
              <w:t>风机信号反馈。送风机启动和停止的动作信号不能反馈至消防联动控制器的，记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4.5.4 GA503-2004 4.9.4.1)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10.1.4</w:t>
            </w:r>
            <w:r w:rsidRPr="00C1623F">
              <w:rPr>
                <w:rFonts w:hAnsi="宋体" w:hint="eastAsia"/>
              </w:rPr>
              <w:t>系统控制柜。未注明系统名称和编号标志的，记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4.9.1.1)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298</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10.2</w:t>
            </w:r>
            <w:r w:rsidRPr="00C1623F">
              <w:rPr>
                <w:rFonts w:ascii="宋体" w:hAnsi="宋体" w:cs="宋体" w:hint="eastAsia"/>
              </w:rPr>
              <w:t>风口</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10.2.1</w:t>
            </w:r>
            <w:r w:rsidRPr="00C1623F">
              <w:rPr>
                <w:rFonts w:hAnsi="宋体" w:hint="eastAsia"/>
              </w:rPr>
              <w:t>加压送风口设置位置。送风机的进</w:t>
            </w:r>
            <w:proofErr w:type="gramStart"/>
            <w:r w:rsidRPr="00C1623F">
              <w:rPr>
                <w:rFonts w:hAnsi="宋体" w:hint="eastAsia"/>
              </w:rPr>
              <w:t>风口与</w:t>
            </w:r>
            <w:proofErr w:type="gramEnd"/>
            <w:r w:rsidRPr="00C1623F">
              <w:rPr>
                <w:rFonts w:hAnsi="宋体" w:hint="eastAsia"/>
              </w:rPr>
              <w:t>排烟风机的出风口设在同一面上的，记</w:t>
            </w:r>
            <w:r w:rsidRPr="00C1623F">
              <w:rPr>
                <w:rFonts w:hAnsi="宋体"/>
              </w:rPr>
              <w:t>2</w:t>
            </w:r>
            <w:r w:rsidRPr="00C1623F">
              <w:rPr>
                <w:rFonts w:hAnsi="宋体" w:hint="eastAsia"/>
              </w:rPr>
              <w:t>分；除直灌式加压送风外，楼梯间没有每隔</w:t>
            </w:r>
            <w:r w:rsidRPr="00C1623F">
              <w:rPr>
                <w:rFonts w:hAnsi="宋体"/>
              </w:rPr>
              <w:t>2</w:t>
            </w:r>
            <w:r w:rsidRPr="00C1623F">
              <w:rPr>
                <w:rFonts w:hAnsi="宋体" w:hint="eastAsia"/>
              </w:rPr>
              <w:t>层</w:t>
            </w:r>
            <w:r w:rsidRPr="00C1623F">
              <w:rPr>
                <w:rFonts w:hAnsi="宋体"/>
              </w:rPr>
              <w:t>~3</w:t>
            </w:r>
            <w:r w:rsidRPr="00C1623F">
              <w:rPr>
                <w:rFonts w:hAnsi="宋体" w:hint="eastAsia"/>
              </w:rPr>
              <w:t>层设一个常</w:t>
            </w:r>
            <w:proofErr w:type="gramStart"/>
            <w:r w:rsidRPr="00C1623F">
              <w:rPr>
                <w:rFonts w:hAnsi="宋体" w:hint="eastAsia"/>
              </w:rPr>
              <w:t>开式百叶送</w:t>
            </w:r>
            <w:proofErr w:type="gramEnd"/>
            <w:r w:rsidRPr="00C1623F">
              <w:rPr>
                <w:rFonts w:hAnsi="宋体" w:hint="eastAsia"/>
              </w:rPr>
              <w:t>风口的，或前室没有每层设一个常闭式加压送风口的，或送风口设置在被门挡住的部位的，记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hint="eastAsia"/>
              </w:rPr>
              <w:t>（</w:t>
            </w:r>
            <w:r w:rsidRPr="00C1623F">
              <w:rPr>
                <w:rFonts w:hAnsi="宋体"/>
              </w:rPr>
              <w:t>GB51251-2017 3.3.5</w:t>
            </w:r>
            <w:r w:rsidRPr="00C1623F">
              <w:rPr>
                <w:rFonts w:hAnsi="宋体" w:hint="eastAsia"/>
              </w:rPr>
              <w:t>）（</w:t>
            </w:r>
            <w:r w:rsidRPr="00C1623F">
              <w:rPr>
                <w:rFonts w:hAnsi="宋体"/>
              </w:rPr>
              <w:t>GB51251-2017 3.3.6</w:t>
            </w:r>
            <w:r w:rsidRPr="00C1623F">
              <w:rPr>
                <w:rFonts w:hAnsi="宋体" w:hint="eastAsia"/>
              </w:rPr>
              <w:t>）</w:t>
            </w:r>
            <w:r w:rsidRPr="00C1623F">
              <w:rPr>
                <w:rFonts w:hAnsi="宋体"/>
              </w:rPr>
              <w:t xml:space="preserve">   </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299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10.2.2</w:t>
            </w:r>
            <w:r w:rsidRPr="00C1623F">
              <w:rPr>
                <w:rFonts w:hAnsi="宋体" w:hint="eastAsia"/>
              </w:rPr>
              <w:t>加压送风口尺寸。不符合设计要求的，记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10.2.3</w:t>
            </w:r>
            <w:r w:rsidRPr="00C1623F">
              <w:rPr>
                <w:rFonts w:hAnsi="宋体" w:hint="eastAsia"/>
              </w:rPr>
              <w:t>前室加压送风阀功能。开启与复位操作不灵活可靠</w:t>
            </w:r>
            <w:r w:rsidRPr="00C1623F">
              <w:rPr>
                <w:rFonts w:hAnsi="宋体"/>
              </w:rPr>
              <w:t>,</w:t>
            </w:r>
            <w:r w:rsidRPr="00C1623F">
              <w:rPr>
                <w:rFonts w:hAnsi="宋体" w:hint="eastAsia"/>
              </w:rPr>
              <w:t>关闭时不严密的，记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4.9.3.2)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rPr>
            </w:pPr>
            <w:r w:rsidRPr="00C1623F">
              <w:rPr>
                <w:rFonts w:hAnsi="宋体"/>
              </w:rPr>
              <w:t>10.2.4</w:t>
            </w:r>
            <w:r w:rsidRPr="00C1623F">
              <w:rPr>
                <w:rFonts w:hAnsi="宋体" w:hint="eastAsia"/>
              </w:rPr>
              <w:t>加压送风口风速。大于</w:t>
            </w:r>
            <w:r w:rsidRPr="00C1623F">
              <w:rPr>
                <w:rFonts w:hAnsi="宋体"/>
              </w:rPr>
              <w:t>7m/s</w:t>
            </w:r>
            <w:r w:rsidRPr="00C1623F">
              <w:rPr>
                <w:rFonts w:hAnsi="宋体" w:hint="eastAsia"/>
              </w:rPr>
              <w:t>的，记</w:t>
            </w:r>
            <w:r w:rsidRPr="00C1623F">
              <w:rPr>
                <w:rFonts w:hAnsi="宋体"/>
              </w:rPr>
              <w:t>2</w:t>
            </w:r>
            <w:r w:rsidRPr="00C1623F">
              <w:rPr>
                <w:rFonts w:hAnsi="宋体" w:hint="eastAsia"/>
              </w:rPr>
              <w:t>分。</w:t>
            </w:r>
            <w:r w:rsidRPr="00C1623F">
              <w:rPr>
                <w:rFonts w:hAnsi="宋体"/>
              </w:rPr>
              <w:t xml:space="preserve"> </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hint="eastAsia"/>
              </w:rPr>
              <w:t>（</w:t>
            </w:r>
            <w:r w:rsidRPr="00C1623F">
              <w:rPr>
                <w:rFonts w:hAnsi="宋体"/>
              </w:rPr>
              <w:t>GB51251-2017 3.3.6</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10.2.5</w:t>
            </w:r>
            <w:r w:rsidRPr="00C1623F">
              <w:rPr>
                <w:rFonts w:hAnsi="宋体" w:hint="eastAsia"/>
              </w:rPr>
              <w:t>送风阀信号反馈。送风阀开启和关闭的动作信号不能反馈至消防联动控制器的，记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4.5.4 GA503-2004 4.9.4.1)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303</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10.3</w:t>
            </w:r>
            <w:r w:rsidRPr="00C1623F">
              <w:rPr>
                <w:rFonts w:ascii="宋体" w:hAnsi="宋体" w:cs="宋体" w:hint="eastAsia"/>
              </w:rPr>
              <w:t>排烟风机</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10.3.1</w:t>
            </w:r>
            <w:r w:rsidRPr="00C1623F">
              <w:rPr>
                <w:rFonts w:hAnsi="宋体" w:hint="eastAsia"/>
              </w:rPr>
              <w:t>排烟风机运转功能。消防控制室手动直接启动及现场启动后不能正常运转的，记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(GB50045-95 8.4.7 GB50016-2006 9.4.8.3)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10.3.2</w:t>
            </w:r>
            <w:r w:rsidRPr="00C1623F">
              <w:rPr>
                <w:rFonts w:hAnsi="宋体" w:hint="eastAsia"/>
              </w:rPr>
              <w:t>排烟风机信号反馈。排烟风机启动和停止的动作信号未反馈至消防联动控制器的，记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10.3.3</w:t>
            </w:r>
            <w:r w:rsidRPr="00C1623F">
              <w:rPr>
                <w:rFonts w:hAnsi="宋体" w:hint="eastAsia"/>
              </w:rPr>
              <w:t>排烟系统控制柜。无注明系统名称和编号的标志，每缺一处记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4.10.1.1)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306</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10.4</w:t>
            </w:r>
            <w:r w:rsidRPr="00C1623F">
              <w:rPr>
                <w:rFonts w:ascii="宋体" w:hAnsi="宋体" w:cs="宋体" w:hint="eastAsia"/>
              </w:rPr>
              <w:t>排烟口及排烟防火阀</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10.4.1</w:t>
            </w:r>
            <w:r w:rsidRPr="00C1623F">
              <w:rPr>
                <w:rFonts w:hAnsi="宋体" w:hint="eastAsia"/>
              </w:rPr>
              <w:t>排烟口位置设置。排烟口位置应设在顶棚上或靠近顶棚的墙面上</w:t>
            </w:r>
            <w:r w:rsidRPr="00C1623F">
              <w:rPr>
                <w:rFonts w:hAnsi="宋体"/>
              </w:rPr>
              <w:t>,</w:t>
            </w:r>
            <w:r w:rsidRPr="00C1623F">
              <w:rPr>
                <w:rFonts w:hAnsi="宋体" w:hint="eastAsia"/>
              </w:rPr>
              <w:t>与附近安全出口沿走道方向相邻边缘之间最小距离小于</w:t>
            </w:r>
            <w:r w:rsidRPr="00C1623F">
              <w:rPr>
                <w:rFonts w:hAnsi="宋体"/>
              </w:rPr>
              <w:t>1.5m,</w:t>
            </w:r>
            <w:r w:rsidRPr="00C1623F">
              <w:rPr>
                <w:rFonts w:hAnsi="宋体" w:hint="eastAsia"/>
              </w:rPr>
              <w:t>或设在顶排上的排烟口距可燃物距离应小于</w:t>
            </w:r>
            <w:r w:rsidRPr="00C1623F">
              <w:rPr>
                <w:rFonts w:hAnsi="宋体"/>
              </w:rPr>
              <w:t>1m</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(GB50045-95 8.4.4 GB50016-2006 9.4.6.3)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10.4.2</w:t>
            </w:r>
            <w:r w:rsidRPr="00C1623F">
              <w:rPr>
                <w:rFonts w:hAnsi="宋体" w:hint="eastAsia"/>
              </w:rPr>
              <w:t>排烟口尺寸。不符合规范及设计要求的，记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10.4.3</w:t>
            </w:r>
            <w:r w:rsidRPr="00C1623F">
              <w:rPr>
                <w:rFonts w:hAnsi="宋体" w:hint="eastAsia"/>
              </w:rPr>
              <w:t>防烟分区内的</w:t>
            </w:r>
            <w:proofErr w:type="gramStart"/>
            <w:r w:rsidRPr="00C1623F">
              <w:rPr>
                <w:rFonts w:hAnsi="宋体" w:hint="eastAsia"/>
              </w:rPr>
              <w:t>排烟口距最远点</w:t>
            </w:r>
            <w:proofErr w:type="gramEnd"/>
            <w:r w:rsidRPr="00C1623F">
              <w:rPr>
                <w:rFonts w:hAnsi="宋体" w:hint="eastAsia"/>
              </w:rPr>
              <w:t>水平距离。大于</w:t>
            </w:r>
            <w:r w:rsidRPr="00C1623F">
              <w:rPr>
                <w:rFonts w:hAnsi="宋体"/>
              </w:rPr>
              <w:t>30m</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(GB50045-95 8.4.5 GB50016-2006 9.4.6.5 GB50067-97 8.2.3)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309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10.4.4</w:t>
            </w:r>
            <w:r w:rsidRPr="00C1623F">
              <w:rPr>
                <w:rFonts w:hAnsi="宋体" w:hint="eastAsia"/>
              </w:rPr>
              <w:t>常闭排烟阀功能。平时关闭</w:t>
            </w:r>
            <w:r w:rsidRPr="00C1623F">
              <w:rPr>
                <w:rFonts w:hAnsi="宋体"/>
              </w:rPr>
              <w:t>,</w:t>
            </w:r>
            <w:r w:rsidRPr="00C1623F">
              <w:rPr>
                <w:rFonts w:hAnsi="宋体" w:hint="eastAsia"/>
              </w:rPr>
              <w:t>可手动和自动开启</w:t>
            </w:r>
            <w:r w:rsidRPr="00C1623F">
              <w:rPr>
                <w:rFonts w:hAnsi="宋体"/>
              </w:rPr>
              <w:t>,</w:t>
            </w:r>
            <w:r w:rsidRPr="00C1623F">
              <w:rPr>
                <w:rFonts w:hAnsi="宋体" w:hint="eastAsia"/>
              </w:rPr>
              <w:t>可手动复位，不符合规范要求的，记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(GB50016-2006 9.4.6.2 GA503-2004 4.10.4.1)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10.4.5</w:t>
            </w:r>
            <w:r w:rsidRPr="00C1623F">
              <w:rPr>
                <w:rFonts w:hAnsi="宋体" w:hint="eastAsia"/>
              </w:rPr>
              <w:t>常闭排烟阀信号反馈。排烟阀开启和关闭的动作信号不能反馈至消防联动控制器的，记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4.5.4 GA503-2004 4.10.4.1)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10.4.6</w:t>
            </w:r>
            <w:r w:rsidRPr="00C1623F">
              <w:rPr>
                <w:rFonts w:hAnsi="宋体" w:hint="eastAsia"/>
              </w:rPr>
              <w:t>排烟防火阀设置。未设在排烟风机入口处的，记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(GB50045-95 8.4.7 GB50016-2006 9.4.8.4)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10.4.7</w:t>
            </w:r>
            <w:r w:rsidRPr="00C1623F">
              <w:rPr>
                <w:rFonts w:hAnsi="宋体" w:hint="eastAsia"/>
              </w:rPr>
              <w:t>排烟防火</w:t>
            </w:r>
            <w:proofErr w:type="gramStart"/>
            <w:r w:rsidRPr="00C1623F">
              <w:rPr>
                <w:rFonts w:hAnsi="宋体" w:hint="eastAsia"/>
              </w:rPr>
              <w:t>阀动作</w:t>
            </w:r>
            <w:proofErr w:type="gramEnd"/>
            <w:r w:rsidRPr="00C1623F">
              <w:rPr>
                <w:rFonts w:hAnsi="宋体" w:hint="eastAsia"/>
              </w:rPr>
              <w:t>温度。应为</w:t>
            </w:r>
            <w:r w:rsidRPr="00C1623F">
              <w:rPr>
                <w:rFonts w:hAnsi="宋体"/>
              </w:rPr>
              <w:t>280</w:t>
            </w:r>
            <w:r w:rsidRPr="00C1623F">
              <w:rPr>
                <w:rFonts w:hAnsi="宋体" w:hint="eastAsia"/>
              </w:rPr>
              <w:t>℃，不满足该要求的记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(GB50045-95 8.4.7 GB50016-2006 9.4.8.4)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10.4.8</w:t>
            </w:r>
            <w:r w:rsidRPr="00C1623F">
              <w:rPr>
                <w:rFonts w:hAnsi="宋体" w:hint="eastAsia"/>
              </w:rPr>
              <w:t>排烟</w:t>
            </w:r>
            <w:proofErr w:type="gramStart"/>
            <w:r w:rsidRPr="00C1623F">
              <w:rPr>
                <w:rFonts w:hAnsi="宋体" w:hint="eastAsia"/>
              </w:rPr>
              <w:t>防火阀应与</w:t>
            </w:r>
            <w:proofErr w:type="gramEnd"/>
            <w:r w:rsidRPr="00C1623F">
              <w:rPr>
                <w:rFonts w:hAnsi="宋体" w:hint="eastAsia"/>
              </w:rPr>
              <w:t>排烟风机</w:t>
            </w:r>
            <w:proofErr w:type="gramStart"/>
            <w:r w:rsidRPr="00C1623F">
              <w:rPr>
                <w:rFonts w:hAnsi="宋体" w:hint="eastAsia"/>
              </w:rPr>
              <w:t>联锁</w:t>
            </w:r>
            <w:proofErr w:type="gramEnd"/>
            <w:r w:rsidRPr="00C1623F">
              <w:rPr>
                <w:rFonts w:hAnsi="宋体" w:hint="eastAsia"/>
              </w:rPr>
              <w:t>。排烟风机入口处总管上的</w:t>
            </w:r>
            <w:r w:rsidRPr="00C1623F">
              <w:rPr>
                <w:rFonts w:hAnsi="宋体"/>
              </w:rPr>
              <w:t>280</w:t>
            </w:r>
            <w:r w:rsidRPr="00C1623F">
              <w:rPr>
                <w:rFonts w:hAnsi="宋体" w:hint="eastAsia"/>
              </w:rPr>
              <w:t>℃排烟</w:t>
            </w:r>
            <w:proofErr w:type="gramStart"/>
            <w:r w:rsidRPr="00C1623F">
              <w:rPr>
                <w:rFonts w:hAnsi="宋体" w:hint="eastAsia"/>
              </w:rPr>
              <w:t>防火阀应与</w:t>
            </w:r>
            <w:proofErr w:type="gramEnd"/>
            <w:r w:rsidRPr="00C1623F">
              <w:rPr>
                <w:rFonts w:hAnsi="宋体" w:hint="eastAsia"/>
              </w:rPr>
              <w:t>排烟风机连锁</w:t>
            </w:r>
            <w:r w:rsidRPr="00C1623F">
              <w:rPr>
                <w:rFonts w:hAnsi="宋体"/>
              </w:rPr>
              <w:t>,</w:t>
            </w:r>
            <w:proofErr w:type="gramStart"/>
            <w:r w:rsidRPr="00C1623F">
              <w:rPr>
                <w:rFonts w:hAnsi="宋体" w:hint="eastAsia"/>
              </w:rPr>
              <w:t>当该阀关闭</w:t>
            </w:r>
            <w:proofErr w:type="gramEnd"/>
            <w:r w:rsidRPr="00C1623F">
              <w:rPr>
                <w:rFonts w:hAnsi="宋体" w:hint="eastAsia"/>
              </w:rPr>
              <w:t>时</w:t>
            </w:r>
            <w:r w:rsidRPr="00C1623F">
              <w:rPr>
                <w:rFonts w:hAnsi="宋体"/>
              </w:rPr>
              <w:t>,</w:t>
            </w:r>
            <w:r w:rsidRPr="00C1623F">
              <w:rPr>
                <w:rFonts w:hAnsi="宋体" w:hint="eastAsia"/>
              </w:rPr>
              <w:t>排烟风机不能停止运转的，记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(GB50016-2006 9.4.8.4)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314</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10.4.9</w:t>
            </w:r>
            <w:r w:rsidRPr="00C1623F">
              <w:rPr>
                <w:rFonts w:hAnsi="宋体" w:hint="eastAsia"/>
              </w:rPr>
              <w:t>排烟防火阀信号反馈。排烟防火阀的动作信号不能反馈至消防联动控制器，记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4.5.5 GA503-2004 4.10.4.1)</w:t>
            </w:r>
          </w:p>
        </w:tc>
      </w:tr>
      <w:tr w:rsidR="00FB297F" w:rsidRPr="00D23CCA">
        <w:trPr>
          <w:cantSplit/>
          <w:trHeight w:val="1153"/>
          <w:jc w:val="center"/>
        </w:trPr>
        <w:tc>
          <w:tcPr>
            <w:tcW w:w="568" w:type="dxa"/>
            <w:vAlign w:val="center"/>
          </w:tcPr>
          <w:p w:rsidR="00FB297F" w:rsidRPr="00C1623F" w:rsidRDefault="00FB297F">
            <w:pPr>
              <w:rPr>
                <w:rFonts w:ascii="宋体" w:hAnsi="宋体" w:cs="宋体"/>
                <w:color w:val="000000"/>
              </w:rPr>
            </w:pPr>
            <w:r w:rsidRPr="00C1623F">
              <w:rPr>
                <w:rFonts w:ascii="宋体" w:hAnsi="宋体" w:cs="宋体"/>
                <w:color w:val="000000"/>
              </w:rPr>
              <w:t>315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10.4.10</w:t>
            </w:r>
            <w:r w:rsidRPr="00C1623F">
              <w:rPr>
                <w:rFonts w:hAnsi="宋体" w:hint="eastAsia"/>
              </w:rPr>
              <w:t>排烟口风速确定。排烟口排烟风速为</w:t>
            </w:r>
            <w:r w:rsidRPr="00C1623F">
              <w:rPr>
                <w:rFonts w:hAnsi="宋体"/>
              </w:rPr>
              <w:t>0m/s,</w:t>
            </w:r>
            <w:r w:rsidRPr="00C1623F">
              <w:rPr>
                <w:rFonts w:hAnsi="宋体" w:hint="eastAsia"/>
              </w:rPr>
              <w:t>或大于</w:t>
            </w:r>
            <w:r w:rsidRPr="00C1623F">
              <w:rPr>
                <w:rFonts w:hAnsi="宋体"/>
              </w:rPr>
              <w:t>10m/s</w:t>
            </w:r>
            <w:r w:rsidRPr="00C1623F">
              <w:rPr>
                <w:rFonts w:hAnsi="宋体" w:hint="eastAsia"/>
              </w:rPr>
              <w:t>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(GB50045-95 8.1.5.3 GA503-2004 4.10.4.2 GB50016-2006 9.4.6.6)</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10.4.11</w:t>
            </w:r>
            <w:r w:rsidRPr="00C1623F">
              <w:rPr>
                <w:rFonts w:hAnsi="宋体" w:hint="eastAsia"/>
              </w:rPr>
              <w:t>排烟口数量及位置。不符合规范及设计要求的，记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10.4.12</w:t>
            </w:r>
            <w:r w:rsidRPr="00C1623F">
              <w:rPr>
                <w:rFonts w:hAnsi="宋体" w:hint="eastAsia"/>
              </w:rPr>
              <w:t>电动排烟窗功能。不具有直接启动或联动控制开启功能的，记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4.10.4.4)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10.4.13</w:t>
            </w:r>
            <w:r w:rsidRPr="00C1623F">
              <w:rPr>
                <w:rFonts w:hAnsi="宋体" w:hint="eastAsia"/>
              </w:rPr>
              <w:t>电动排烟窗信号反馈。排烟窗开启和关闭的动作信号未反馈至消防联动控制器的，记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4.5.4 GA503-2004 5.10.3)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319</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10.5</w:t>
            </w:r>
            <w:r w:rsidRPr="00C1623F">
              <w:rPr>
                <w:rFonts w:ascii="宋体" w:hAnsi="宋体" w:cs="宋体" w:hint="eastAsia"/>
              </w:rPr>
              <w:t>管道</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10.5.1</w:t>
            </w:r>
            <w:r w:rsidRPr="00C1623F">
              <w:rPr>
                <w:rFonts w:hAnsi="宋体" w:hint="eastAsia"/>
              </w:rPr>
              <w:t>布置位置。当吊顶内有可燃物时，吊顶内排烟管道未采用不燃材料进行隔热，并应与可燃物未保持不小于</w:t>
            </w:r>
            <w:r w:rsidRPr="00C1623F">
              <w:rPr>
                <w:rFonts w:hAnsi="宋体"/>
              </w:rPr>
              <w:t xml:space="preserve">150mm </w:t>
            </w:r>
            <w:r w:rsidRPr="00C1623F">
              <w:rPr>
                <w:rFonts w:hAnsi="宋体" w:hint="eastAsia"/>
              </w:rPr>
              <w:t>的距离</w:t>
            </w:r>
            <w:r w:rsidRPr="00C1623F">
              <w:rPr>
                <w:rFonts w:hAnsi="宋体"/>
              </w:rPr>
              <w:t xml:space="preserve"> </w:t>
            </w:r>
            <w:r w:rsidRPr="00C1623F">
              <w:rPr>
                <w:rFonts w:hAnsi="宋体" w:hint="eastAsia"/>
              </w:rPr>
              <w:t>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hint="eastAsia"/>
              </w:rPr>
              <w:t>（</w:t>
            </w:r>
            <w:r w:rsidRPr="00C1623F">
              <w:rPr>
                <w:rFonts w:hAnsi="宋体"/>
              </w:rPr>
              <w:t>GB51251-2017 4.4.9</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10.5.2</w:t>
            </w:r>
            <w:r w:rsidRPr="00C1623F">
              <w:rPr>
                <w:rFonts w:hAnsi="宋体" w:hint="eastAsia"/>
              </w:rPr>
              <w:t>防排烟管道材质。机械加压送风系统、机械排烟系统应未采用管道送风，采用土建风道的，记</w:t>
            </w:r>
            <w:r w:rsidRPr="00C1623F">
              <w:rPr>
                <w:rFonts w:hAnsi="宋体"/>
              </w:rPr>
              <w:t>3</w:t>
            </w:r>
            <w:r w:rsidRPr="00C1623F">
              <w:rPr>
                <w:rFonts w:hAnsi="宋体" w:hint="eastAsia"/>
              </w:rPr>
              <w:t>分；管道未采用不燃材料制作的，记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hint="eastAsia"/>
              </w:rPr>
              <w:t>（</w:t>
            </w:r>
            <w:r w:rsidRPr="00C1623F">
              <w:rPr>
                <w:rFonts w:hAnsi="宋体"/>
              </w:rPr>
              <w:t>GB51251-2017 3.3.7  4.4.7</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10.5.3</w:t>
            </w:r>
            <w:r w:rsidRPr="00C1623F">
              <w:rPr>
                <w:rFonts w:hAnsi="宋体" w:hint="eastAsia"/>
              </w:rPr>
              <w:t>通风、空气调节系统的管道。除接触腐蚀性介质的风管和柔性接头以及体育馆、展览馆、候机（车、船）楼（厅）等大空间建筑、办公楼和</w:t>
            </w:r>
            <w:proofErr w:type="gramStart"/>
            <w:r w:rsidRPr="00C1623F">
              <w:rPr>
                <w:rFonts w:hAnsi="宋体" w:hint="eastAsia"/>
              </w:rPr>
              <w:t>丙、</w:t>
            </w:r>
            <w:proofErr w:type="gramEnd"/>
            <w:r w:rsidRPr="00C1623F">
              <w:rPr>
                <w:rFonts w:hAnsi="宋体" w:hint="eastAsia"/>
              </w:rPr>
              <w:t>丁、</w:t>
            </w:r>
            <w:proofErr w:type="gramStart"/>
            <w:r w:rsidRPr="00C1623F">
              <w:rPr>
                <w:rFonts w:hAnsi="宋体" w:hint="eastAsia"/>
              </w:rPr>
              <w:t>戊类厂房</w:t>
            </w:r>
            <w:proofErr w:type="gramEnd"/>
            <w:r w:rsidRPr="00C1623F">
              <w:rPr>
                <w:rFonts w:hAnsi="宋体" w:hint="eastAsia"/>
              </w:rPr>
              <w:t>内的通风、空气调节系统的风管外，其余风管未采用不燃烧材料的，记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hint="eastAsia"/>
              </w:rPr>
              <w:t>（</w:t>
            </w:r>
            <w:r w:rsidRPr="00C1623F">
              <w:rPr>
                <w:rFonts w:hAnsi="宋体"/>
              </w:rPr>
              <w:t>GB 50016-2014 9.3.14</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10.5.4</w:t>
            </w:r>
            <w:r w:rsidRPr="00C1623F">
              <w:rPr>
                <w:rFonts w:hAnsi="宋体" w:hint="eastAsia"/>
              </w:rPr>
              <w:t>通风、空气调节系统的管道保温材料。设备和风管的绝热材料、用于加湿器的加湿材料、消声材料及其粘结剂，未采用不燃材料或难燃材料的，记</w:t>
            </w:r>
            <w:r w:rsidRPr="00C1623F">
              <w:rPr>
                <w:rFonts w:hAnsi="宋体"/>
              </w:rPr>
              <w:t>3</w:t>
            </w:r>
            <w:r w:rsidRPr="00C1623F">
              <w:rPr>
                <w:rFonts w:hAnsi="宋体" w:hint="eastAsia"/>
              </w:rPr>
              <w:t>分；设置有电加热器，其前后各</w:t>
            </w:r>
            <w:r w:rsidRPr="00C1623F">
              <w:rPr>
                <w:rFonts w:hAnsi="宋体"/>
              </w:rPr>
              <w:t>0.8m</w:t>
            </w:r>
            <w:r w:rsidRPr="00C1623F">
              <w:rPr>
                <w:rFonts w:hAnsi="宋体" w:hint="eastAsia"/>
              </w:rPr>
              <w:t>范围内的风管和穿过有高温、火源等容易起火房间的风管，未采用不燃材料的，记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hint="eastAsia"/>
              </w:rPr>
              <w:t>（</w:t>
            </w:r>
            <w:r w:rsidRPr="00C1623F">
              <w:rPr>
                <w:rFonts w:hAnsi="宋体"/>
              </w:rPr>
              <w:t>GB 50016-2014 9.3.15</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10.5.5</w:t>
            </w:r>
            <w:r w:rsidRPr="00C1623F">
              <w:rPr>
                <w:rFonts w:hAnsi="宋体" w:hint="eastAsia"/>
              </w:rPr>
              <w:t>管道合用。机械排烟系统与通风、空气调节系统应分开设置。当合用时，不符合机械排烟系统的要求或当排烟口打开时，每个排烟合用系统的管道上需联动关闭的通风和空气调节系统的控制阀门超过</w:t>
            </w:r>
            <w:r w:rsidRPr="00C1623F">
              <w:rPr>
                <w:rFonts w:hAnsi="宋体"/>
              </w:rPr>
              <w:t>10</w:t>
            </w:r>
            <w:r w:rsidRPr="00C1623F">
              <w:rPr>
                <w:rFonts w:hAnsi="宋体" w:hint="eastAsia"/>
              </w:rPr>
              <w:t>个的，记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hint="eastAsia"/>
              </w:rPr>
              <w:t>（</w:t>
            </w:r>
            <w:r w:rsidRPr="00C1623F">
              <w:rPr>
                <w:rFonts w:hAnsi="宋体"/>
              </w:rPr>
              <w:t>GB51251-2017 4.4.3</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324</w:t>
            </w:r>
          </w:p>
        </w:tc>
        <w:tc>
          <w:tcPr>
            <w:tcW w:w="425" w:type="dxa"/>
            <w:vMerge/>
            <w:vAlign w:val="center"/>
          </w:tcPr>
          <w:p w:rsidR="00FB297F" w:rsidRPr="00C1623F" w:rsidRDefault="00FB297F">
            <w:pPr>
              <w:rPr>
                <w:rFonts w:ascii="宋体" w:cs="宋体"/>
              </w:rPr>
            </w:pPr>
          </w:p>
        </w:tc>
        <w:tc>
          <w:tcPr>
            <w:tcW w:w="709" w:type="dxa"/>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10.5.6</w:t>
            </w:r>
            <w:r w:rsidRPr="00C1623F">
              <w:rPr>
                <w:rFonts w:hAnsi="宋体" w:hint="eastAsia"/>
              </w:rPr>
              <w:t>防火隔墙、楼板和防火墙穿越处的防火阀或排烟防火阀两侧的风管。穿越处风管上的防火阀、排烟防火阀两侧各</w:t>
            </w:r>
            <w:r w:rsidRPr="00C1623F">
              <w:rPr>
                <w:rFonts w:hAnsi="宋体"/>
              </w:rPr>
              <w:t>2.0m</w:t>
            </w:r>
            <w:r w:rsidRPr="00C1623F">
              <w:rPr>
                <w:rFonts w:hAnsi="宋体" w:hint="eastAsia"/>
              </w:rPr>
              <w:t>范围内的风管未采用耐火风管或风管外壁未采取防火保护措施的，记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 50016-2014 6.3.5)</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325</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10.6</w:t>
            </w:r>
            <w:r w:rsidRPr="00C1623F">
              <w:rPr>
                <w:rFonts w:ascii="宋体" w:hAnsi="宋体" w:cs="宋体" w:hint="eastAsia"/>
              </w:rPr>
              <w:t>防排烟系统联动</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10.6</w:t>
            </w:r>
            <w:r w:rsidRPr="00C1623F">
              <w:rPr>
                <w:rFonts w:ascii="宋体" w:hAnsi="宋体" w:cs="宋体" w:hint="eastAsia"/>
              </w:rPr>
              <w:t>防排烟系统联动</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10.6.1</w:t>
            </w:r>
            <w:r w:rsidRPr="00C1623F">
              <w:rPr>
                <w:rFonts w:hAnsi="宋体" w:hint="eastAsia"/>
              </w:rPr>
              <w:t>排烟系统的排烟阀与排烟风机联动控制功能。系统中任一排烟口或排烟阀开启时</w:t>
            </w:r>
            <w:r w:rsidRPr="00C1623F">
              <w:rPr>
                <w:rFonts w:hAnsi="宋体"/>
              </w:rPr>
              <w:t>,</w:t>
            </w:r>
            <w:r w:rsidRPr="00C1623F">
              <w:rPr>
                <w:rFonts w:hAnsi="宋体" w:hint="eastAsia"/>
              </w:rPr>
              <w:t>排烟风机、补风机未能自动</w:t>
            </w:r>
            <w:r w:rsidRPr="00C1623F">
              <w:rPr>
                <w:rFonts w:hAnsi="宋体"/>
              </w:rPr>
              <w:t xml:space="preserve"> </w:t>
            </w:r>
            <w:r w:rsidRPr="00C1623F">
              <w:rPr>
                <w:rFonts w:hAnsi="宋体" w:hint="eastAsia"/>
              </w:rPr>
              <w:t>启动的，记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hint="eastAsia"/>
              </w:rPr>
              <w:t>（</w:t>
            </w:r>
            <w:r w:rsidRPr="00C1623F">
              <w:rPr>
                <w:rFonts w:hAnsi="宋体"/>
              </w:rPr>
              <w:t>GB51251-2017 5.2.2</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10.6.2</w:t>
            </w:r>
            <w:r w:rsidRPr="00C1623F">
              <w:rPr>
                <w:rFonts w:hAnsi="宋体" w:hint="eastAsia"/>
              </w:rPr>
              <w:t>排烟风机联动功能。接收到联动触发信号后</w:t>
            </w:r>
            <w:r w:rsidRPr="00C1623F">
              <w:rPr>
                <w:rFonts w:hAnsi="宋体"/>
              </w:rPr>
              <w:t>,</w:t>
            </w:r>
            <w:r w:rsidRPr="00C1623F">
              <w:rPr>
                <w:rFonts w:hAnsi="宋体" w:hint="eastAsia"/>
              </w:rPr>
              <w:t>消防联动控制器不能联动控制相应区域排烟风机启动的，记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4.5.2.2 GA503-2004 4.10.4.1)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10.6.3</w:t>
            </w:r>
            <w:r w:rsidRPr="00C1623F">
              <w:rPr>
                <w:rFonts w:hAnsi="宋体" w:hint="eastAsia"/>
              </w:rPr>
              <w:t>补风机联动功能。设有补</w:t>
            </w:r>
            <w:proofErr w:type="gramStart"/>
            <w:r w:rsidRPr="00C1623F">
              <w:rPr>
                <w:rFonts w:hAnsi="宋体" w:hint="eastAsia"/>
              </w:rPr>
              <w:t>风系统</w:t>
            </w:r>
            <w:proofErr w:type="gramEnd"/>
            <w:r w:rsidRPr="00C1623F">
              <w:rPr>
                <w:rFonts w:hAnsi="宋体" w:hint="eastAsia"/>
              </w:rPr>
              <w:t>时</w:t>
            </w:r>
            <w:r w:rsidRPr="00C1623F">
              <w:rPr>
                <w:rFonts w:hAnsi="宋体"/>
              </w:rPr>
              <w:t>,</w:t>
            </w:r>
            <w:r w:rsidRPr="00C1623F">
              <w:rPr>
                <w:rFonts w:hAnsi="宋体" w:hint="eastAsia"/>
              </w:rPr>
              <w:t>在启动排烟风机的同时未能启动送风机的，记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4.10.4.1 GB50045-95 8.4.11 GB50016-2006 9.4.4)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10.6.4</w:t>
            </w:r>
            <w:r w:rsidRPr="00C1623F">
              <w:rPr>
                <w:rFonts w:hAnsi="宋体" w:hint="eastAsia"/>
              </w:rPr>
              <w:t>排烟风阀联动功能。接收到联动触发信号后</w:t>
            </w:r>
            <w:r w:rsidRPr="00C1623F">
              <w:rPr>
                <w:rFonts w:hAnsi="宋体"/>
              </w:rPr>
              <w:t>,</w:t>
            </w:r>
            <w:r w:rsidRPr="00C1623F">
              <w:rPr>
                <w:rFonts w:hAnsi="宋体" w:hint="eastAsia"/>
              </w:rPr>
              <w:t>消防联动控制器不能联动控制相应区域排烟口、排烟窗和排烟阀开启的，记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4.5.2.1 GA503-2004 4.10.4.1)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329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10.6.5</w:t>
            </w:r>
            <w:r w:rsidRPr="00C1623F">
              <w:rPr>
                <w:rFonts w:hAnsi="宋体" w:hint="eastAsia"/>
              </w:rPr>
              <w:t>加压送风机联动功能。接收到联动触发信号后</w:t>
            </w:r>
            <w:r w:rsidRPr="00C1623F">
              <w:rPr>
                <w:rFonts w:hAnsi="宋体"/>
              </w:rPr>
              <w:t>,</w:t>
            </w:r>
            <w:r w:rsidRPr="00C1623F">
              <w:rPr>
                <w:rFonts w:hAnsi="宋体" w:hint="eastAsia"/>
              </w:rPr>
              <w:t>消防联动控制器不能联动控制相应区域加压送风口和加压送风机启动的，记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4.5.1.1 GA503-2004 4.9.4.1)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10.6.6</w:t>
            </w:r>
            <w:r w:rsidRPr="00C1623F">
              <w:rPr>
                <w:rFonts w:hAnsi="宋体" w:hint="eastAsia"/>
              </w:rPr>
              <w:t>加压送风阀联动功能。接收到联动触发信号后</w:t>
            </w:r>
            <w:r w:rsidRPr="00C1623F">
              <w:rPr>
                <w:rFonts w:hAnsi="宋体"/>
              </w:rPr>
              <w:t>,</w:t>
            </w:r>
            <w:r w:rsidRPr="00C1623F">
              <w:rPr>
                <w:rFonts w:hAnsi="宋体" w:hint="eastAsia"/>
              </w:rPr>
              <w:t>消防联动控制器不能联动控制相应区域加压送风口和加压送风机启动的，记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4.5.1.1 GA503-2004 4.9.4.1)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10.6.7</w:t>
            </w:r>
            <w:r w:rsidRPr="00C1623F">
              <w:rPr>
                <w:rFonts w:hAnsi="宋体" w:hint="eastAsia"/>
              </w:rPr>
              <w:t>机械排烟系统与通风、空调系统合用一套风管时风阀的联动。接收到联动触发信号后</w:t>
            </w:r>
            <w:r w:rsidRPr="00C1623F">
              <w:rPr>
                <w:rFonts w:hAnsi="宋体"/>
              </w:rPr>
              <w:t>,</w:t>
            </w:r>
            <w:r w:rsidRPr="00C1623F">
              <w:rPr>
                <w:rFonts w:hAnsi="宋体" w:hint="eastAsia"/>
              </w:rPr>
              <w:t>相应区域的通风、空调系统的防烟</w:t>
            </w:r>
            <w:proofErr w:type="gramStart"/>
            <w:r w:rsidRPr="00C1623F">
              <w:rPr>
                <w:rFonts w:hAnsi="宋体" w:hint="eastAsia"/>
              </w:rPr>
              <w:t>阀不能</w:t>
            </w:r>
            <w:proofErr w:type="gramEnd"/>
            <w:r w:rsidRPr="00C1623F">
              <w:rPr>
                <w:rFonts w:hAnsi="宋体" w:hint="eastAsia"/>
              </w:rPr>
              <w:t>联动关闭</w:t>
            </w:r>
            <w:r w:rsidRPr="00C1623F">
              <w:rPr>
                <w:rFonts w:hAnsi="宋体"/>
              </w:rPr>
              <w:t>,</w:t>
            </w:r>
            <w:r w:rsidRPr="00C1623F">
              <w:rPr>
                <w:rFonts w:hAnsi="宋体" w:hint="eastAsia"/>
              </w:rPr>
              <w:t>或相应区域的排烟</w:t>
            </w:r>
            <w:proofErr w:type="gramStart"/>
            <w:r w:rsidRPr="00C1623F">
              <w:rPr>
                <w:rFonts w:hAnsi="宋体" w:hint="eastAsia"/>
              </w:rPr>
              <w:t>防火阀未联动</w:t>
            </w:r>
            <w:proofErr w:type="gramEnd"/>
            <w:r w:rsidRPr="00C1623F">
              <w:rPr>
                <w:rFonts w:hAnsi="宋体" w:hint="eastAsia"/>
              </w:rPr>
              <w:t>开启的，记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(GB50045-95 8.4.10</w:t>
            </w:r>
            <w:r w:rsidRPr="00C1623F">
              <w:rPr>
                <w:rFonts w:hAnsi="宋体" w:hint="eastAsia"/>
              </w:rPr>
              <w:t>条文说明</w:t>
            </w:r>
            <w:r w:rsidRPr="00C1623F">
              <w:rPr>
                <w:rFonts w:hAnsi="宋体"/>
              </w:rPr>
              <w:t xml:space="preserve"> GB50016-2006 9.1.4)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332</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10.6.8</w:t>
            </w:r>
            <w:proofErr w:type="gramStart"/>
            <w:r w:rsidRPr="00C1623F">
              <w:rPr>
                <w:rFonts w:hAnsi="宋体" w:hint="eastAsia"/>
              </w:rPr>
              <w:t>挡烟垂壁</w:t>
            </w:r>
            <w:proofErr w:type="gramEnd"/>
            <w:r w:rsidRPr="00C1623F">
              <w:rPr>
                <w:rFonts w:hAnsi="宋体" w:hint="eastAsia"/>
              </w:rPr>
              <w:t>联动控制功能。接收到联动触发信号后</w:t>
            </w:r>
            <w:r w:rsidRPr="00C1623F">
              <w:rPr>
                <w:rFonts w:hAnsi="宋体"/>
              </w:rPr>
              <w:t>,</w:t>
            </w:r>
            <w:r w:rsidRPr="00C1623F">
              <w:rPr>
                <w:rFonts w:hAnsi="宋体" w:hint="eastAsia"/>
              </w:rPr>
              <w:t>消防联动控制</w:t>
            </w:r>
            <w:proofErr w:type="gramStart"/>
            <w:r w:rsidRPr="00C1623F">
              <w:rPr>
                <w:rFonts w:hAnsi="宋体" w:hint="eastAsia"/>
              </w:rPr>
              <w:t>器未能</w:t>
            </w:r>
            <w:proofErr w:type="gramEnd"/>
            <w:r w:rsidRPr="00C1623F">
              <w:rPr>
                <w:rFonts w:hAnsi="宋体" w:hint="eastAsia"/>
              </w:rPr>
              <w:t>联动控制</w:t>
            </w:r>
            <w:proofErr w:type="gramStart"/>
            <w:r w:rsidRPr="00C1623F">
              <w:rPr>
                <w:rFonts w:hAnsi="宋体" w:hint="eastAsia"/>
              </w:rPr>
              <w:t>电动挡烟垂壁</w:t>
            </w:r>
            <w:proofErr w:type="gramEnd"/>
            <w:r w:rsidRPr="00C1623F">
              <w:rPr>
                <w:rFonts w:hAnsi="宋体" w:hint="eastAsia"/>
              </w:rPr>
              <w:t>降落的，记</w:t>
            </w:r>
            <w:r w:rsidRPr="00C1623F">
              <w:rPr>
                <w:rFonts w:hAnsi="宋体"/>
              </w:rPr>
              <w:t>2</w:t>
            </w:r>
            <w:r w:rsidRPr="00C1623F">
              <w:rPr>
                <w:rFonts w:hAnsi="宋体" w:hint="eastAsia"/>
              </w:rPr>
              <w:t>分；</w:t>
            </w:r>
            <w:proofErr w:type="gramStart"/>
            <w:r w:rsidRPr="00C1623F">
              <w:rPr>
                <w:rFonts w:hAnsi="宋体" w:hint="eastAsia"/>
              </w:rPr>
              <w:t>活动挡烟垂壁</w:t>
            </w:r>
            <w:proofErr w:type="gramEnd"/>
            <w:r w:rsidRPr="00C1623F">
              <w:rPr>
                <w:rFonts w:hAnsi="宋体" w:hint="eastAsia"/>
              </w:rPr>
              <w:t>应具有火灾自动报警系统自动启动和现场手动启动功能，当火灾确认后，火灾自动报警系统未在</w:t>
            </w:r>
            <w:r w:rsidRPr="00C1623F">
              <w:rPr>
                <w:rFonts w:hAnsi="宋体"/>
              </w:rPr>
              <w:t>15s</w:t>
            </w:r>
            <w:r w:rsidRPr="00C1623F">
              <w:rPr>
                <w:rFonts w:hAnsi="宋体" w:hint="eastAsia"/>
              </w:rPr>
              <w:t>内联动相应防烟分区的全部</w:t>
            </w:r>
            <w:proofErr w:type="gramStart"/>
            <w:r w:rsidRPr="00C1623F">
              <w:rPr>
                <w:rFonts w:hAnsi="宋体" w:hint="eastAsia"/>
              </w:rPr>
              <w:t>活动挡烟垂壁</w:t>
            </w:r>
            <w:proofErr w:type="gramEnd"/>
            <w:r w:rsidRPr="00C1623F">
              <w:rPr>
                <w:rFonts w:hAnsi="宋体" w:hint="eastAsia"/>
              </w:rPr>
              <w:t>，或</w:t>
            </w:r>
            <w:r w:rsidRPr="00C1623F">
              <w:rPr>
                <w:rFonts w:hAnsi="宋体"/>
              </w:rPr>
              <w:t>60s</w:t>
            </w:r>
            <w:proofErr w:type="gramStart"/>
            <w:r w:rsidRPr="00C1623F">
              <w:rPr>
                <w:rFonts w:hAnsi="宋体" w:hint="eastAsia"/>
              </w:rPr>
              <w:t>内挡烟</w:t>
            </w:r>
            <w:proofErr w:type="gramEnd"/>
            <w:r w:rsidRPr="00C1623F">
              <w:rPr>
                <w:rFonts w:hAnsi="宋体" w:hint="eastAsia"/>
              </w:rPr>
              <w:t>垂壁未开启到位的，记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 xml:space="preserve">(GB50116-2013 4.5.1.2 GB50045-95 2.0.16) </w:t>
            </w:r>
            <w:r w:rsidRPr="00C1623F">
              <w:rPr>
                <w:rFonts w:hAnsi="宋体" w:hint="eastAsia"/>
              </w:rPr>
              <w:t>（</w:t>
            </w:r>
            <w:r w:rsidRPr="00C1623F">
              <w:rPr>
                <w:rFonts w:hAnsi="宋体"/>
              </w:rPr>
              <w:t>GB51251-2017 5.2.5</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10.6.9</w:t>
            </w:r>
            <w:r w:rsidRPr="00C1623F">
              <w:rPr>
                <w:rFonts w:hAnsi="宋体" w:hint="eastAsia"/>
              </w:rPr>
              <w:t>自动排烟窗启动功能。接收到联动触发信号后</w:t>
            </w:r>
            <w:r w:rsidRPr="00C1623F">
              <w:rPr>
                <w:rFonts w:hAnsi="宋体"/>
              </w:rPr>
              <w:t>,</w:t>
            </w:r>
            <w:r w:rsidRPr="00C1623F">
              <w:rPr>
                <w:rFonts w:hAnsi="宋体" w:hint="eastAsia"/>
              </w:rPr>
              <w:t>消防联动控制</w:t>
            </w:r>
            <w:proofErr w:type="gramStart"/>
            <w:r w:rsidRPr="00C1623F">
              <w:rPr>
                <w:rFonts w:hAnsi="宋体" w:hint="eastAsia"/>
              </w:rPr>
              <w:t>器未能</w:t>
            </w:r>
            <w:proofErr w:type="gramEnd"/>
            <w:r w:rsidRPr="00C1623F">
              <w:rPr>
                <w:rFonts w:hAnsi="宋体" w:hint="eastAsia"/>
              </w:rPr>
              <w:t>联动控制相应区域排烟窗开启的，记</w:t>
            </w:r>
            <w:r w:rsidRPr="00C1623F">
              <w:rPr>
                <w:rFonts w:hAnsi="宋体"/>
              </w:rPr>
              <w:t>2</w:t>
            </w:r>
            <w:r w:rsidRPr="00C1623F">
              <w:rPr>
                <w:rFonts w:hAnsi="宋体" w:hint="eastAsia"/>
              </w:rPr>
              <w:t>分。自动排烟可采用与火灾自动报警系统联动和温度释放装置联动的控制方式。当采用与火灾自动报警系统自动启动时，自动排烟窗应在</w:t>
            </w:r>
            <w:r w:rsidRPr="00C1623F">
              <w:rPr>
                <w:rFonts w:hAnsi="宋体"/>
              </w:rPr>
              <w:t>60s</w:t>
            </w:r>
            <w:r w:rsidRPr="00C1623F">
              <w:rPr>
                <w:rFonts w:hAnsi="宋体" w:hint="eastAsia"/>
              </w:rPr>
              <w:t>内或小于烟气充满</w:t>
            </w:r>
            <w:proofErr w:type="gramStart"/>
            <w:r w:rsidRPr="00C1623F">
              <w:rPr>
                <w:rFonts w:hAnsi="宋体" w:hint="eastAsia"/>
              </w:rPr>
              <w:t>储烟仓时间</w:t>
            </w:r>
            <w:proofErr w:type="gramEnd"/>
            <w:r w:rsidRPr="00C1623F">
              <w:rPr>
                <w:rFonts w:hAnsi="宋体" w:hint="eastAsia"/>
              </w:rPr>
              <w:t>内未开启完毕的，记</w:t>
            </w:r>
            <w:r w:rsidRPr="00C1623F">
              <w:rPr>
                <w:rFonts w:hAnsi="宋体"/>
              </w:rPr>
              <w:t>2</w:t>
            </w:r>
            <w:r w:rsidRPr="00C1623F">
              <w:rPr>
                <w:rFonts w:hAnsi="宋体" w:hint="eastAsia"/>
              </w:rPr>
              <w:t>分。带有温控功能自动排烟窗，其温度释放温度小于环境温度</w:t>
            </w:r>
            <w:r w:rsidRPr="00C1623F">
              <w:rPr>
                <w:rFonts w:hAnsi="宋体"/>
              </w:rPr>
              <w:t>30</w:t>
            </w:r>
            <w:r w:rsidRPr="00C1623F">
              <w:rPr>
                <w:rFonts w:hAnsi="宋体" w:hint="eastAsia"/>
              </w:rPr>
              <w:t>摄氏度，或大于</w:t>
            </w:r>
            <w:r w:rsidRPr="00C1623F">
              <w:rPr>
                <w:rFonts w:hAnsi="宋体"/>
              </w:rPr>
              <w:t>100</w:t>
            </w:r>
            <w:r w:rsidRPr="00C1623F">
              <w:rPr>
                <w:rFonts w:hAnsi="宋体" w:hint="eastAsia"/>
              </w:rPr>
              <w:t>摄氏度的，记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 xml:space="preserve">(GB50116-2013 4.5.2.1 GA503-2004 4.10.4.4) </w:t>
            </w:r>
            <w:r w:rsidRPr="00C1623F">
              <w:rPr>
                <w:rFonts w:hAnsi="宋体" w:hint="eastAsia"/>
              </w:rPr>
              <w:t>（</w:t>
            </w:r>
            <w:r w:rsidRPr="00C1623F">
              <w:rPr>
                <w:rFonts w:hAnsi="宋体"/>
              </w:rPr>
              <w:t>GB51251-2017 5.2.6</w:t>
            </w:r>
            <w:r w:rsidRPr="00C1623F">
              <w:rPr>
                <w:rFonts w:hAnsi="宋体" w:hint="eastAsia"/>
              </w:rPr>
              <w:t>）</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334</w:t>
            </w:r>
          </w:p>
        </w:tc>
        <w:tc>
          <w:tcPr>
            <w:tcW w:w="425"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十一、消防电源及其配电</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十一、消防电源及其配电</w:t>
            </w:r>
          </w:p>
        </w:tc>
        <w:tc>
          <w:tcPr>
            <w:tcW w:w="709" w:type="dxa"/>
            <w:vMerge w:val="restart"/>
            <w:vAlign w:val="center"/>
          </w:tcPr>
          <w:p w:rsidR="00FB297F" w:rsidRPr="00C1623F" w:rsidRDefault="00FB297F">
            <w:pPr>
              <w:rPr>
                <w:rFonts w:ascii="宋体" w:cs="宋体"/>
              </w:rPr>
            </w:pPr>
            <w:r w:rsidRPr="00C1623F">
              <w:rPr>
                <w:rFonts w:ascii="宋体" w:hAnsi="宋体" w:cs="宋体"/>
              </w:rPr>
              <w:t>11.1</w:t>
            </w:r>
            <w:r w:rsidRPr="00C1623F">
              <w:rPr>
                <w:rFonts w:ascii="宋体" w:hAnsi="宋体" w:cs="宋体" w:hint="eastAsia"/>
              </w:rPr>
              <w:t>消防配电</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11.1.1</w:t>
            </w:r>
            <w:r w:rsidRPr="00C1623F">
              <w:rPr>
                <w:rFonts w:hAnsi="宋体" w:hint="eastAsia"/>
              </w:rPr>
              <w:t>消防供电负荷等级及供电电源设置。负荷等级、主、备用电源的设置不符合设计要求的，记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10.1.1</w:t>
            </w:r>
            <w:r w:rsidRPr="00C1623F">
              <w:rPr>
                <w:rFonts w:hAnsi="宋体" w:hint="eastAsia"/>
              </w:rPr>
              <w:t>～</w:t>
            </w:r>
            <w:r w:rsidRPr="00C1623F">
              <w:rPr>
                <w:rFonts w:hAnsi="宋体"/>
              </w:rPr>
              <w:t>10.1.4)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11.1.2</w:t>
            </w:r>
            <w:r w:rsidRPr="00C1623F">
              <w:rPr>
                <w:rFonts w:hAnsi="宋体" w:hint="eastAsia"/>
              </w:rPr>
              <w:t>消防配电设备标志。未设置明显标志的，记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10.1.9)</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11.1.3</w:t>
            </w:r>
            <w:r w:rsidRPr="00C1623F">
              <w:rPr>
                <w:rFonts w:hAnsi="宋体" w:hint="eastAsia"/>
              </w:rPr>
              <w:t>配电线路明敷时防火保护措施。配电线路明敷时未穿金属导管或封闭式金属</w:t>
            </w:r>
            <w:proofErr w:type="gramStart"/>
            <w:r w:rsidRPr="00C1623F">
              <w:rPr>
                <w:rFonts w:hAnsi="宋体" w:hint="eastAsia"/>
              </w:rPr>
              <w:t>槽保护</w:t>
            </w:r>
            <w:proofErr w:type="gramEnd"/>
            <w:r w:rsidRPr="00C1623F">
              <w:rPr>
                <w:rFonts w:hAnsi="宋体" w:hint="eastAsia"/>
              </w:rPr>
              <w:t>并采取防火保护措施的，记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10.1.10.1)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11.1.4</w:t>
            </w:r>
            <w:r w:rsidRPr="00C1623F">
              <w:rPr>
                <w:rFonts w:hAnsi="宋体" w:hint="eastAsia"/>
              </w:rPr>
              <w:t>消防设备供电。消防控制室、消防水泵房、防烟和排烟风机房的消防用电设备及消防电梯等的供电，未在配电线路的最末一级配电箱处设置自动切换装置的，记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10.1.8)</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11.1.5</w:t>
            </w:r>
            <w:r w:rsidRPr="00C1623F">
              <w:rPr>
                <w:rFonts w:hAnsi="宋体" w:hint="eastAsia"/>
              </w:rPr>
              <w:t>火灾自动报警系统供电。未设置交流电源和蓄电池备用电源的，记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(GB50116-2013 10.1.1)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339</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11.2</w:t>
            </w:r>
            <w:r w:rsidRPr="00C1623F">
              <w:rPr>
                <w:rFonts w:ascii="宋体" w:hAnsi="宋体" w:cs="宋体" w:hint="eastAsia"/>
              </w:rPr>
              <w:t>发电机组</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11.2.1</w:t>
            </w:r>
            <w:r w:rsidRPr="00C1623F">
              <w:rPr>
                <w:rFonts w:hAnsi="宋体" w:hint="eastAsia"/>
              </w:rPr>
              <w:t>外观。仪表、指示灯及开关按钮等破损，不正常显示的，记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4.2.2.1.1)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11.2.2</w:t>
            </w:r>
            <w:r w:rsidRPr="00C1623F">
              <w:rPr>
                <w:rFonts w:hAnsi="宋体" w:hint="eastAsia"/>
              </w:rPr>
              <w:t>发电机自投功能试验</w:t>
            </w:r>
            <w:r w:rsidRPr="00C1623F">
              <w:rPr>
                <w:rFonts w:hAnsi="宋体"/>
              </w:rPr>
              <w:t>(</w:t>
            </w:r>
            <w:r w:rsidRPr="00C1623F">
              <w:rPr>
                <w:rFonts w:hAnsi="宋体" w:hint="eastAsia"/>
              </w:rPr>
              <w:t>一、二级负荷</w:t>
            </w:r>
            <w:r w:rsidRPr="00C1623F">
              <w:rPr>
                <w:rFonts w:hAnsi="宋体"/>
              </w:rPr>
              <w:t>)</w:t>
            </w:r>
            <w:r w:rsidRPr="00C1623F">
              <w:rPr>
                <w:rFonts w:hAnsi="宋体" w:hint="eastAsia"/>
              </w:rPr>
              <w:t>。当发电机采用自动启动方式时，不能保证在</w:t>
            </w:r>
            <w:r w:rsidRPr="00C1623F">
              <w:rPr>
                <w:rFonts w:hAnsi="宋体"/>
              </w:rPr>
              <w:t>30s</w:t>
            </w:r>
            <w:r w:rsidRPr="00C1623F">
              <w:rPr>
                <w:rFonts w:hAnsi="宋体" w:hint="eastAsia"/>
              </w:rPr>
              <w:t>内供电的，记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10.1.4 JGJ16-2008 13.9.7.1)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341</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11.2.3</w:t>
            </w:r>
            <w:r w:rsidRPr="00C1623F">
              <w:rPr>
                <w:rFonts w:hAnsi="宋体" w:hint="eastAsia"/>
              </w:rPr>
              <w:t>机房通风设施。运行不正常的，记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4.2.2.1.3)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342</w:t>
            </w:r>
          </w:p>
        </w:tc>
        <w:tc>
          <w:tcPr>
            <w:tcW w:w="425" w:type="dxa"/>
            <w:vMerge/>
            <w:vAlign w:val="center"/>
          </w:tcPr>
          <w:p w:rsidR="00FB297F" w:rsidRPr="00C1623F" w:rsidRDefault="00FB297F">
            <w:pPr>
              <w:rPr>
                <w:rFonts w:ascii="宋体" w:cs="宋体"/>
              </w:rPr>
            </w:pPr>
          </w:p>
        </w:tc>
        <w:tc>
          <w:tcPr>
            <w:tcW w:w="709" w:type="dxa"/>
            <w:vMerge w:val="restart"/>
            <w:vAlign w:val="center"/>
          </w:tcPr>
          <w:p w:rsidR="00FB297F" w:rsidRPr="00C1623F" w:rsidRDefault="00FB297F">
            <w:pPr>
              <w:rPr>
                <w:rFonts w:ascii="宋体" w:cs="宋体"/>
              </w:rPr>
            </w:pPr>
            <w:r w:rsidRPr="00C1623F">
              <w:rPr>
                <w:rFonts w:ascii="宋体" w:hAnsi="宋体" w:cs="宋体"/>
              </w:rPr>
              <w:t>11.3</w:t>
            </w:r>
            <w:r w:rsidRPr="00C1623F">
              <w:rPr>
                <w:rFonts w:ascii="宋体" w:hAnsi="宋体" w:cs="宋体" w:hint="eastAsia"/>
              </w:rPr>
              <w:t>储油设施</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11.3.1</w:t>
            </w:r>
            <w:r w:rsidRPr="00C1623F">
              <w:rPr>
                <w:rFonts w:hAnsi="宋体" w:hint="eastAsia"/>
              </w:rPr>
              <w:t>燃油标号。不正确的，记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4.2.2.2.2)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343</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11.3.2</w:t>
            </w:r>
            <w:r w:rsidRPr="00C1623F">
              <w:rPr>
                <w:rFonts w:hAnsi="宋体" w:hint="eastAsia"/>
              </w:rPr>
              <w:t>燃油量。燃油量不符合规范及设计要求的，记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(GB50016-2014 5.4.13.4 JGJ16-2008 6.1.11 GA503-2004 4.2.2.2.1)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344</w:t>
            </w:r>
          </w:p>
        </w:tc>
        <w:tc>
          <w:tcPr>
            <w:tcW w:w="425"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十二、建筑灭火器</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hint="eastAsia"/>
              </w:rPr>
              <w:t>十二、建筑灭火器</w:t>
            </w:r>
          </w:p>
        </w:tc>
        <w:tc>
          <w:tcPr>
            <w:tcW w:w="709" w:type="dxa"/>
            <w:vMerge w:val="restart"/>
            <w:vAlign w:val="center"/>
          </w:tcPr>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12.1</w:t>
            </w:r>
            <w:r w:rsidRPr="00C1623F">
              <w:rPr>
                <w:rFonts w:ascii="宋体" w:hAnsi="宋体" w:cs="宋体" w:hint="eastAsia"/>
              </w:rPr>
              <w:t>建筑灭火器</w:t>
            </w: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p>
          <w:p w:rsidR="00FB297F" w:rsidRPr="00C1623F" w:rsidRDefault="00FB297F">
            <w:pPr>
              <w:rPr>
                <w:rFonts w:ascii="宋体" w:cs="宋体"/>
              </w:rPr>
            </w:pPr>
            <w:r w:rsidRPr="00C1623F">
              <w:rPr>
                <w:rFonts w:ascii="宋体" w:hAnsi="宋体" w:cs="宋体"/>
              </w:rPr>
              <w:t>12.1</w:t>
            </w:r>
            <w:r w:rsidRPr="00C1623F">
              <w:rPr>
                <w:rFonts w:ascii="宋体" w:hAnsi="宋体" w:cs="宋体" w:hint="eastAsia"/>
              </w:rPr>
              <w:t>建筑灭火器</w:t>
            </w: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12.1.1</w:t>
            </w:r>
            <w:r w:rsidRPr="00C1623F">
              <w:rPr>
                <w:rFonts w:hAnsi="宋体" w:hint="eastAsia"/>
              </w:rPr>
              <w:t>贮存瓶外观。筒体有明显锈蚀和凹凸损伤、手柄、插销、铅封、压力表等组件有缺失的，型号标识不清晰、不完整的，记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4.16.3)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345</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12.1.2</w:t>
            </w:r>
            <w:r w:rsidRPr="00C1623F">
              <w:rPr>
                <w:rFonts w:hAnsi="宋体" w:hint="eastAsia"/>
              </w:rPr>
              <w:t>灭火器设置及类型选择。不符合设计要求的，记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346</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12.1.3</w:t>
            </w:r>
            <w:r w:rsidRPr="00C1623F">
              <w:rPr>
                <w:rFonts w:hAnsi="宋体" w:hint="eastAsia"/>
              </w:rPr>
              <w:t>配置数量。</w:t>
            </w:r>
            <w:proofErr w:type="gramStart"/>
            <w:r w:rsidRPr="00C1623F">
              <w:rPr>
                <w:rFonts w:hAnsi="宋体" w:hint="eastAsia"/>
              </w:rPr>
              <w:t>未设计</w:t>
            </w:r>
            <w:proofErr w:type="gramEnd"/>
            <w:r w:rsidRPr="00C1623F">
              <w:rPr>
                <w:rFonts w:hAnsi="宋体" w:hint="eastAsia"/>
              </w:rPr>
              <w:t>要求配置的，每少一个记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(GB50140-2005 6.1.1</w:t>
            </w:r>
            <w:r w:rsidRPr="00C1623F">
              <w:rPr>
                <w:rFonts w:hAnsi="宋体" w:hint="eastAsia"/>
              </w:rPr>
              <w:t>、</w:t>
            </w:r>
            <w:r w:rsidRPr="00C1623F">
              <w:rPr>
                <w:rFonts w:hAnsi="宋体"/>
              </w:rPr>
              <w:t>6.1.3 GB50160-2008 8.9.3.3)</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347</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12.1.4</w:t>
            </w:r>
            <w:r w:rsidRPr="00C1623F">
              <w:rPr>
                <w:rFonts w:hAnsi="宋体" w:hint="eastAsia"/>
              </w:rPr>
              <w:t>充装压力。压力表指针未在绿色区域范围内的，记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(GA503-2004 4.16.4)</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348</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12.1.5</w:t>
            </w:r>
            <w:r w:rsidRPr="00C1623F">
              <w:rPr>
                <w:rFonts w:hAnsi="宋体" w:hint="eastAsia"/>
              </w:rPr>
              <w:t>永久性标志。灭火器无铭牌贴在筒体上或印刷在筒体上的，每发现一件记</w:t>
            </w:r>
            <w:r w:rsidRPr="00C1623F">
              <w:rPr>
                <w:rFonts w:hAnsi="宋体"/>
              </w:rPr>
              <w:t>2</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(GB4351.1-2005 9.2)</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349</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12.1.6</w:t>
            </w:r>
            <w:r w:rsidRPr="00C1623F">
              <w:rPr>
                <w:rFonts w:hAnsi="宋体" w:hint="eastAsia"/>
              </w:rPr>
              <w:t>灭火器的有效期。灭火器从出厂日期算起</w:t>
            </w:r>
            <w:r w:rsidRPr="00C1623F">
              <w:rPr>
                <w:rFonts w:hAnsi="宋体"/>
              </w:rPr>
              <w:t>,</w:t>
            </w:r>
            <w:r w:rsidRPr="00C1623F">
              <w:rPr>
                <w:rFonts w:hAnsi="宋体" w:hint="eastAsia"/>
              </w:rPr>
              <w:t>有效期不符合规范要求的，记</w:t>
            </w:r>
            <w:r w:rsidRPr="00C1623F">
              <w:rPr>
                <w:rFonts w:hAnsi="宋体"/>
              </w:rPr>
              <w:t>3</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rPr>
            </w:pPr>
            <w:r w:rsidRPr="00C1623F">
              <w:rPr>
                <w:rFonts w:hAnsi="宋体"/>
              </w:rPr>
              <w:t>(GA95-2007 7.1)</w:t>
            </w:r>
          </w:p>
        </w:tc>
      </w:tr>
      <w:tr w:rsidR="00FB297F" w:rsidRPr="00D23CCA">
        <w:trPr>
          <w:cantSplit/>
          <w:trHeight w:val="1153"/>
          <w:jc w:val="center"/>
        </w:trPr>
        <w:tc>
          <w:tcPr>
            <w:tcW w:w="568" w:type="dxa"/>
            <w:vAlign w:val="center"/>
          </w:tcPr>
          <w:p w:rsidR="00FB297F" w:rsidRPr="00C1623F" w:rsidRDefault="00FB297F">
            <w:pPr>
              <w:jc w:val="center"/>
              <w:rPr>
                <w:rFonts w:ascii="宋体" w:hAnsi="宋体" w:cs="宋体"/>
                <w:color w:val="000000"/>
              </w:rPr>
            </w:pPr>
            <w:r w:rsidRPr="00C1623F">
              <w:rPr>
                <w:rFonts w:ascii="宋体" w:hAnsi="宋体" w:cs="宋体"/>
                <w:color w:val="000000"/>
              </w:rPr>
              <w:t>350</w:t>
            </w:r>
          </w:p>
        </w:tc>
        <w:tc>
          <w:tcPr>
            <w:tcW w:w="425" w:type="dxa"/>
            <w:vMerge/>
            <w:vAlign w:val="center"/>
          </w:tcPr>
          <w:p w:rsidR="00FB297F" w:rsidRPr="00C1623F" w:rsidRDefault="00FB297F">
            <w:pPr>
              <w:rPr>
                <w:rFonts w:ascii="宋体" w:cs="宋体"/>
              </w:rPr>
            </w:pPr>
          </w:p>
        </w:tc>
        <w:tc>
          <w:tcPr>
            <w:tcW w:w="709" w:type="dxa"/>
            <w:vMerge/>
            <w:vAlign w:val="center"/>
          </w:tcPr>
          <w:p w:rsidR="00FB297F" w:rsidRPr="00C1623F" w:rsidRDefault="00FB297F">
            <w:pPr>
              <w:rPr>
                <w:rFonts w:ascii="宋体" w:cs="宋体"/>
              </w:rPr>
            </w:pPr>
          </w:p>
        </w:tc>
        <w:tc>
          <w:tcPr>
            <w:tcW w:w="5528" w:type="dxa"/>
            <w:vAlign w:val="center"/>
          </w:tcPr>
          <w:p w:rsidR="00FB297F" w:rsidRPr="00C1623F" w:rsidRDefault="00FB297F">
            <w:pPr>
              <w:pStyle w:val="a5"/>
              <w:adjustRightInd w:val="0"/>
              <w:snapToGrid w:val="0"/>
              <w:spacing w:line="280" w:lineRule="exact"/>
              <w:rPr>
                <w:rFonts w:hAnsi="宋体" w:cs="Times New Roman"/>
              </w:rPr>
            </w:pPr>
            <w:r w:rsidRPr="00C1623F">
              <w:rPr>
                <w:rFonts w:hAnsi="宋体"/>
              </w:rPr>
              <w:t>12.1.7</w:t>
            </w:r>
            <w:r w:rsidRPr="00C1623F">
              <w:rPr>
                <w:rFonts w:hAnsi="宋体" w:hint="eastAsia"/>
              </w:rPr>
              <w:t>最大保护距离。灭火器的最大保护距离不符合设计要求的，记</w:t>
            </w:r>
            <w:r w:rsidRPr="00C1623F">
              <w:rPr>
                <w:rFonts w:hAnsi="宋体"/>
              </w:rPr>
              <w:t>1</w:t>
            </w:r>
            <w:r w:rsidRPr="00C1623F">
              <w:rPr>
                <w:rFonts w:hAnsi="宋体" w:hint="eastAsia"/>
              </w:rPr>
              <w:t>分。</w:t>
            </w:r>
          </w:p>
        </w:tc>
        <w:tc>
          <w:tcPr>
            <w:tcW w:w="1276" w:type="dxa"/>
            <w:vAlign w:val="center"/>
          </w:tcPr>
          <w:p w:rsidR="00FB297F" w:rsidRPr="00C1623F" w:rsidRDefault="00FB297F">
            <w:pPr>
              <w:pStyle w:val="a5"/>
              <w:adjustRightInd w:val="0"/>
              <w:snapToGrid w:val="0"/>
              <w:spacing w:line="280" w:lineRule="exact"/>
              <w:jc w:val="center"/>
              <w:rPr>
                <w:rFonts w:hAnsi="宋体" w:cs="Times New Roman"/>
              </w:rPr>
            </w:pPr>
          </w:p>
        </w:tc>
        <w:tc>
          <w:tcPr>
            <w:tcW w:w="3827" w:type="dxa"/>
            <w:vAlign w:val="center"/>
          </w:tcPr>
          <w:p w:rsidR="00FB297F" w:rsidRPr="00C1623F" w:rsidRDefault="00FB297F">
            <w:pPr>
              <w:pStyle w:val="a5"/>
              <w:adjustRightInd w:val="0"/>
              <w:snapToGrid w:val="0"/>
              <w:spacing w:line="280" w:lineRule="exact"/>
              <w:rPr>
                <w:rFonts w:hAnsi="宋体" w:cs="Times New Roman"/>
              </w:rPr>
            </w:pPr>
          </w:p>
        </w:tc>
        <w:tc>
          <w:tcPr>
            <w:tcW w:w="2737" w:type="dxa"/>
            <w:vAlign w:val="center"/>
          </w:tcPr>
          <w:p w:rsidR="00FB297F" w:rsidRPr="00C1623F" w:rsidRDefault="00FB297F">
            <w:pPr>
              <w:pStyle w:val="a5"/>
              <w:adjustRightInd w:val="0"/>
              <w:snapToGrid w:val="0"/>
              <w:spacing w:line="280" w:lineRule="exact"/>
              <w:rPr>
                <w:rFonts w:hAnsi="宋体" w:cs="Times New Roman"/>
              </w:rPr>
            </w:pPr>
          </w:p>
        </w:tc>
      </w:tr>
    </w:tbl>
    <w:p w:rsidR="00FB297F" w:rsidRPr="00D23CCA" w:rsidRDefault="00FB297F">
      <w:pPr>
        <w:pStyle w:val="a4"/>
        <w:rPr>
          <w:rFonts w:ascii="Times New Roman" w:hAnsi="Times New Roman" w:cs="Times New Roman"/>
        </w:rPr>
      </w:pPr>
    </w:p>
    <w:p w:rsidR="00FB297F" w:rsidRPr="00D23CCA" w:rsidRDefault="00FB297F">
      <w:pPr>
        <w:widowControl/>
        <w:rPr>
          <w:rFonts w:ascii="Times New Roman" w:hAnsi="Times New Roman" w:cs="Times New Roman"/>
          <w:sz w:val="24"/>
          <w:szCs w:val="24"/>
        </w:rPr>
      </w:pPr>
      <w:r w:rsidRPr="00D23CCA">
        <w:rPr>
          <w:rFonts w:ascii="Times New Roman" w:hAnsi="Times New Roman" w:cs="宋体" w:hint="eastAsia"/>
          <w:sz w:val="24"/>
          <w:szCs w:val="24"/>
        </w:rPr>
        <w:t>备注：房建和市政基础设施工程土建部分条款可结合结构工程施工过程中的季度动态监管进行监管记分。</w:t>
      </w:r>
    </w:p>
    <w:p w:rsidR="00FB297F" w:rsidRPr="00D23CCA" w:rsidRDefault="00FB297F">
      <w:pPr>
        <w:widowControl/>
        <w:jc w:val="left"/>
        <w:rPr>
          <w:rFonts w:ascii="Times New Roman" w:eastAsia="仿宋" w:hAnsi="Times New Roman" w:cs="Times New Roman"/>
          <w:color w:val="000000"/>
          <w:sz w:val="30"/>
          <w:szCs w:val="30"/>
        </w:rPr>
      </w:pPr>
    </w:p>
    <w:p w:rsidR="00FB297F" w:rsidRPr="00D23CCA" w:rsidRDefault="00FB297F" w:rsidP="000B4DE0">
      <w:pPr>
        <w:ind w:firstLineChars="200" w:firstLine="560"/>
        <w:jc w:val="left"/>
        <w:rPr>
          <w:rFonts w:ascii="Times New Roman" w:hAnsi="Times New Roman" w:cs="Times New Roman"/>
          <w:sz w:val="28"/>
          <w:szCs w:val="28"/>
        </w:rPr>
      </w:pPr>
      <w:bookmarkStart w:id="0" w:name="_GoBack"/>
      <w:bookmarkEnd w:id="0"/>
    </w:p>
    <w:sectPr w:rsidR="00FB297F" w:rsidRPr="00D23CCA" w:rsidSect="00D23CCA">
      <w:pgSz w:w="16838" w:h="11906" w:orient="landscape"/>
      <w:pgMar w:top="1418" w:right="1440" w:bottom="1418"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97F" w:rsidRDefault="00FB297F" w:rsidP="00BE53EB">
      <w:pPr>
        <w:rPr>
          <w:rFonts w:cs="Times New Roman"/>
        </w:rPr>
      </w:pPr>
      <w:r>
        <w:rPr>
          <w:rFonts w:cs="Times New Roman"/>
        </w:rPr>
        <w:separator/>
      </w:r>
    </w:p>
  </w:endnote>
  <w:endnote w:type="continuationSeparator" w:id="1">
    <w:p w:rsidR="00FB297F" w:rsidRDefault="00FB297F" w:rsidP="00BE53E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7F" w:rsidRDefault="000B4DE0" w:rsidP="000B4DE0">
    <w:pPr>
      <w:pStyle w:val="a6"/>
      <w:framePr w:wrap="auto" w:vAnchor="text" w:hAnchor="margin" w:xAlign="outside" w:y="1"/>
      <w:ind w:rightChars="100" w:right="210"/>
      <w:rPr>
        <w:rStyle w:val="a8"/>
        <w:rFonts w:ascii="宋体" w:cs="Times New Roman"/>
        <w:sz w:val="28"/>
        <w:szCs w:val="28"/>
      </w:rPr>
    </w:pPr>
    <w:r>
      <w:rPr>
        <w:rStyle w:val="a8"/>
        <w:rFonts w:ascii="宋体" w:cs="宋体"/>
        <w:sz w:val="28"/>
        <w:szCs w:val="28"/>
      </w:rPr>
      <w:fldChar w:fldCharType="begin"/>
    </w:r>
    <w:r w:rsidR="00FB297F">
      <w:rPr>
        <w:rStyle w:val="a8"/>
        <w:rFonts w:ascii="宋体" w:cs="宋体"/>
        <w:sz w:val="28"/>
        <w:szCs w:val="28"/>
      </w:rPr>
      <w:instrText xml:space="preserve">PAGE  </w:instrText>
    </w:r>
    <w:r>
      <w:rPr>
        <w:rStyle w:val="a8"/>
        <w:rFonts w:ascii="宋体" w:cs="宋体"/>
        <w:sz w:val="28"/>
        <w:szCs w:val="28"/>
      </w:rPr>
      <w:fldChar w:fldCharType="separate"/>
    </w:r>
    <w:r w:rsidR="00FE79F5">
      <w:rPr>
        <w:rStyle w:val="a8"/>
        <w:rFonts w:ascii="宋体" w:cs="宋体"/>
        <w:noProof/>
        <w:sz w:val="28"/>
        <w:szCs w:val="28"/>
      </w:rPr>
      <w:t>- 22 -</w:t>
    </w:r>
    <w:r>
      <w:rPr>
        <w:rStyle w:val="a8"/>
        <w:rFonts w:ascii="宋体" w:cs="宋体"/>
        <w:sz w:val="28"/>
        <w:szCs w:val="28"/>
      </w:rPr>
      <w:fldChar w:fldCharType="end"/>
    </w:r>
  </w:p>
  <w:p w:rsidR="00FB297F" w:rsidRDefault="00FB297F">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97F" w:rsidRDefault="00FB297F" w:rsidP="00BE53EB">
      <w:pPr>
        <w:rPr>
          <w:rFonts w:cs="Times New Roman"/>
        </w:rPr>
      </w:pPr>
      <w:r>
        <w:rPr>
          <w:rFonts w:cs="Times New Roman"/>
        </w:rPr>
        <w:separator/>
      </w:r>
    </w:p>
  </w:footnote>
  <w:footnote w:type="continuationSeparator" w:id="1">
    <w:p w:rsidR="00FB297F" w:rsidRDefault="00FB297F" w:rsidP="00BE53E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97F" w:rsidRDefault="00FB297F">
    <w:pPr>
      <w:pStyle w:val="a7"/>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039E6"/>
    <w:multiLevelType w:val="singleLevel"/>
    <w:tmpl w:val="5CC039E6"/>
    <w:lvl w:ilvl="0">
      <w:start w:val="1"/>
      <w:numFmt w:val="chineseCounting"/>
      <w:suff w:val="nothing"/>
      <w:lvlText w:val="%1、"/>
      <w:lvlJc w:val="left"/>
    </w:lvl>
  </w:abstractNum>
  <w:abstractNum w:abstractNumId="1">
    <w:nsid w:val="5CC03A9E"/>
    <w:multiLevelType w:val="singleLevel"/>
    <w:tmpl w:val="5CC03A9E"/>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revisionView w:markup="0"/>
  <w:defaultTabStop w:val="420"/>
  <w:doNotHyphenateCaps/>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9E7"/>
    <w:rsid w:val="00001A20"/>
    <w:rsid w:val="00022E55"/>
    <w:rsid w:val="00054CD3"/>
    <w:rsid w:val="000807F4"/>
    <w:rsid w:val="00085104"/>
    <w:rsid w:val="00096FCC"/>
    <w:rsid w:val="000A53C9"/>
    <w:rsid w:val="000B4DE0"/>
    <w:rsid w:val="000C6F1D"/>
    <w:rsid w:val="000D3D86"/>
    <w:rsid w:val="000E4DAC"/>
    <w:rsid w:val="000F7DFA"/>
    <w:rsid w:val="0010106B"/>
    <w:rsid w:val="001071F4"/>
    <w:rsid w:val="00116C13"/>
    <w:rsid w:val="00122F1B"/>
    <w:rsid w:val="00136F27"/>
    <w:rsid w:val="001461FC"/>
    <w:rsid w:val="00161691"/>
    <w:rsid w:val="001719AC"/>
    <w:rsid w:val="00176757"/>
    <w:rsid w:val="001960E6"/>
    <w:rsid w:val="001B5FC1"/>
    <w:rsid w:val="001B784A"/>
    <w:rsid w:val="001C2C73"/>
    <w:rsid w:val="00227EE2"/>
    <w:rsid w:val="00241F0C"/>
    <w:rsid w:val="00242332"/>
    <w:rsid w:val="0024710F"/>
    <w:rsid w:val="00253D3C"/>
    <w:rsid w:val="002564C5"/>
    <w:rsid w:val="00270C8C"/>
    <w:rsid w:val="00281D1B"/>
    <w:rsid w:val="002B674D"/>
    <w:rsid w:val="002B6ECD"/>
    <w:rsid w:val="002C6661"/>
    <w:rsid w:val="002C6695"/>
    <w:rsid w:val="002D4CB3"/>
    <w:rsid w:val="002D5E6C"/>
    <w:rsid w:val="002E0637"/>
    <w:rsid w:val="00333833"/>
    <w:rsid w:val="0034054F"/>
    <w:rsid w:val="0034538B"/>
    <w:rsid w:val="00351595"/>
    <w:rsid w:val="003577FD"/>
    <w:rsid w:val="003703EE"/>
    <w:rsid w:val="003712A2"/>
    <w:rsid w:val="003729E5"/>
    <w:rsid w:val="003835C1"/>
    <w:rsid w:val="00397CE5"/>
    <w:rsid w:val="003A01B7"/>
    <w:rsid w:val="003C1AEA"/>
    <w:rsid w:val="003C4E46"/>
    <w:rsid w:val="003C7E56"/>
    <w:rsid w:val="003E4C6F"/>
    <w:rsid w:val="00403BA5"/>
    <w:rsid w:val="00410D38"/>
    <w:rsid w:val="004126BA"/>
    <w:rsid w:val="00415980"/>
    <w:rsid w:val="0043233F"/>
    <w:rsid w:val="004426DC"/>
    <w:rsid w:val="00455795"/>
    <w:rsid w:val="004651D7"/>
    <w:rsid w:val="004727CA"/>
    <w:rsid w:val="0048194D"/>
    <w:rsid w:val="00483FE5"/>
    <w:rsid w:val="004933D2"/>
    <w:rsid w:val="004A5DFA"/>
    <w:rsid w:val="004D151C"/>
    <w:rsid w:val="004D2361"/>
    <w:rsid w:val="004D7940"/>
    <w:rsid w:val="004E32B5"/>
    <w:rsid w:val="00513B5D"/>
    <w:rsid w:val="0052180F"/>
    <w:rsid w:val="005258E8"/>
    <w:rsid w:val="005324C5"/>
    <w:rsid w:val="0053471C"/>
    <w:rsid w:val="00547F58"/>
    <w:rsid w:val="00557008"/>
    <w:rsid w:val="00581F88"/>
    <w:rsid w:val="005A2885"/>
    <w:rsid w:val="005B51A2"/>
    <w:rsid w:val="005F1DAF"/>
    <w:rsid w:val="00622F1A"/>
    <w:rsid w:val="00630659"/>
    <w:rsid w:val="00642EAE"/>
    <w:rsid w:val="00644B6C"/>
    <w:rsid w:val="006468F2"/>
    <w:rsid w:val="006630AB"/>
    <w:rsid w:val="00671BB8"/>
    <w:rsid w:val="00675F8C"/>
    <w:rsid w:val="006909A6"/>
    <w:rsid w:val="006A33A8"/>
    <w:rsid w:val="006B2148"/>
    <w:rsid w:val="006B3840"/>
    <w:rsid w:val="006D6A1C"/>
    <w:rsid w:val="006E656F"/>
    <w:rsid w:val="006E6F75"/>
    <w:rsid w:val="00712C89"/>
    <w:rsid w:val="00721BF2"/>
    <w:rsid w:val="00737754"/>
    <w:rsid w:val="0074209C"/>
    <w:rsid w:val="0076490C"/>
    <w:rsid w:val="00766695"/>
    <w:rsid w:val="00776404"/>
    <w:rsid w:val="007852EB"/>
    <w:rsid w:val="007915CB"/>
    <w:rsid w:val="00795AED"/>
    <w:rsid w:val="007A5EF3"/>
    <w:rsid w:val="007B0415"/>
    <w:rsid w:val="007C21D7"/>
    <w:rsid w:val="007C3A60"/>
    <w:rsid w:val="007D6FAE"/>
    <w:rsid w:val="007E4933"/>
    <w:rsid w:val="007E61DC"/>
    <w:rsid w:val="00810067"/>
    <w:rsid w:val="0081487D"/>
    <w:rsid w:val="00844318"/>
    <w:rsid w:val="008542EC"/>
    <w:rsid w:val="00863119"/>
    <w:rsid w:val="00863E0D"/>
    <w:rsid w:val="00876723"/>
    <w:rsid w:val="00881576"/>
    <w:rsid w:val="00881B6A"/>
    <w:rsid w:val="00885EE7"/>
    <w:rsid w:val="008A14BB"/>
    <w:rsid w:val="008B7E2F"/>
    <w:rsid w:val="008D505A"/>
    <w:rsid w:val="008D7A6E"/>
    <w:rsid w:val="008F2BA0"/>
    <w:rsid w:val="008F643E"/>
    <w:rsid w:val="00900D5D"/>
    <w:rsid w:val="009150C7"/>
    <w:rsid w:val="00957CF8"/>
    <w:rsid w:val="00971121"/>
    <w:rsid w:val="009756F2"/>
    <w:rsid w:val="0098084B"/>
    <w:rsid w:val="00981620"/>
    <w:rsid w:val="00982051"/>
    <w:rsid w:val="00993E09"/>
    <w:rsid w:val="009B64E4"/>
    <w:rsid w:val="009E4A47"/>
    <w:rsid w:val="009E7B7F"/>
    <w:rsid w:val="009F36CE"/>
    <w:rsid w:val="009F6702"/>
    <w:rsid w:val="009F6B95"/>
    <w:rsid w:val="00A047B8"/>
    <w:rsid w:val="00A20F61"/>
    <w:rsid w:val="00A224FC"/>
    <w:rsid w:val="00A2309C"/>
    <w:rsid w:val="00A25644"/>
    <w:rsid w:val="00A47466"/>
    <w:rsid w:val="00A52ACA"/>
    <w:rsid w:val="00A54E67"/>
    <w:rsid w:val="00A813F4"/>
    <w:rsid w:val="00AA45FF"/>
    <w:rsid w:val="00AC09E7"/>
    <w:rsid w:val="00AC22E6"/>
    <w:rsid w:val="00AD0C47"/>
    <w:rsid w:val="00AD3C40"/>
    <w:rsid w:val="00AE15F8"/>
    <w:rsid w:val="00AE48C4"/>
    <w:rsid w:val="00AF2529"/>
    <w:rsid w:val="00B07CA0"/>
    <w:rsid w:val="00B36FE8"/>
    <w:rsid w:val="00B4247F"/>
    <w:rsid w:val="00B65C7F"/>
    <w:rsid w:val="00B66A54"/>
    <w:rsid w:val="00B73050"/>
    <w:rsid w:val="00B83940"/>
    <w:rsid w:val="00BA7D0B"/>
    <w:rsid w:val="00BB62A2"/>
    <w:rsid w:val="00BB6F8A"/>
    <w:rsid w:val="00BD4DDE"/>
    <w:rsid w:val="00BE2A05"/>
    <w:rsid w:val="00BE53EB"/>
    <w:rsid w:val="00C1623F"/>
    <w:rsid w:val="00C232BA"/>
    <w:rsid w:val="00C2761A"/>
    <w:rsid w:val="00C31851"/>
    <w:rsid w:val="00C3628E"/>
    <w:rsid w:val="00C42631"/>
    <w:rsid w:val="00C455C5"/>
    <w:rsid w:val="00C46839"/>
    <w:rsid w:val="00C53A67"/>
    <w:rsid w:val="00C57011"/>
    <w:rsid w:val="00C62438"/>
    <w:rsid w:val="00C87810"/>
    <w:rsid w:val="00C87DEA"/>
    <w:rsid w:val="00C91588"/>
    <w:rsid w:val="00CA6DEC"/>
    <w:rsid w:val="00CB6FB1"/>
    <w:rsid w:val="00CB78B2"/>
    <w:rsid w:val="00CC62D7"/>
    <w:rsid w:val="00CD261E"/>
    <w:rsid w:val="00CE68EE"/>
    <w:rsid w:val="00CF711C"/>
    <w:rsid w:val="00D23CCA"/>
    <w:rsid w:val="00D573AA"/>
    <w:rsid w:val="00D62428"/>
    <w:rsid w:val="00D66556"/>
    <w:rsid w:val="00D85952"/>
    <w:rsid w:val="00DB11A4"/>
    <w:rsid w:val="00DB16A2"/>
    <w:rsid w:val="00DC4BE9"/>
    <w:rsid w:val="00DE3F8A"/>
    <w:rsid w:val="00E002DF"/>
    <w:rsid w:val="00E00AC7"/>
    <w:rsid w:val="00E31C35"/>
    <w:rsid w:val="00E36BC4"/>
    <w:rsid w:val="00E43ACB"/>
    <w:rsid w:val="00E62E86"/>
    <w:rsid w:val="00E6527A"/>
    <w:rsid w:val="00E71BC9"/>
    <w:rsid w:val="00E82915"/>
    <w:rsid w:val="00EA5B5F"/>
    <w:rsid w:val="00EB7461"/>
    <w:rsid w:val="00ED245C"/>
    <w:rsid w:val="00ED2D8F"/>
    <w:rsid w:val="00ED57D2"/>
    <w:rsid w:val="00ED79A6"/>
    <w:rsid w:val="00F00105"/>
    <w:rsid w:val="00F15CD2"/>
    <w:rsid w:val="00F209A3"/>
    <w:rsid w:val="00F51500"/>
    <w:rsid w:val="00F518E9"/>
    <w:rsid w:val="00F57DD3"/>
    <w:rsid w:val="00F76A2B"/>
    <w:rsid w:val="00FA602C"/>
    <w:rsid w:val="00FB297F"/>
    <w:rsid w:val="00FC450C"/>
    <w:rsid w:val="00FE76C2"/>
    <w:rsid w:val="00FE79F5"/>
    <w:rsid w:val="134135F3"/>
    <w:rsid w:val="22FC2C06"/>
    <w:rsid w:val="24BA7717"/>
    <w:rsid w:val="31817A55"/>
    <w:rsid w:val="32970354"/>
    <w:rsid w:val="3A247335"/>
    <w:rsid w:val="3D007AED"/>
    <w:rsid w:val="40C97993"/>
    <w:rsid w:val="59846833"/>
    <w:rsid w:val="5FC50424"/>
    <w:rsid w:val="655D6CEB"/>
    <w:rsid w:val="7276706C"/>
    <w:rsid w:val="78035A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E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4"/>
    <w:link w:val="Char"/>
    <w:uiPriority w:val="99"/>
    <w:rsid w:val="00BE53EB"/>
    <w:pPr>
      <w:ind w:firstLineChars="200" w:firstLine="200"/>
    </w:pPr>
    <w:rPr>
      <w:sz w:val="28"/>
      <w:szCs w:val="28"/>
    </w:rPr>
  </w:style>
  <w:style w:type="character" w:customStyle="1" w:styleId="Char">
    <w:name w:val="正文文本缩进 Char"/>
    <w:basedOn w:val="a0"/>
    <w:link w:val="a3"/>
    <w:uiPriority w:val="99"/>
    <w:semiHidden/>
    <w:rsid w:val="00686476"/>
    <w:rPr>
      <w:rFonts w:ascii="Calibri" w:eastAsia="宋体" w:hAnsi="Calibri" w:cs="Calibri"/>
      <w:szCs w:val="21"/>
    </w:rPr>
  </w:style>
  <w:style w:type="paragraph" w:styleId="a4">
    <w:name w:val="Balloon Text"/>
    <w:basedOn w:val="a"/>
    <w:link w:val="Char0"/>
    <w:uiPriority w:val="99"/>
    <w:semiHidden/>
    <w:rsid w:val="00BE53EB"/>
    <w:rPr>
      <w:sz w:val="18"/>
      <w:szCs w:val="18"/>
    </w:rPr>
  </w:style>
  <w:style w:type="character" w:customStyle="1" w:styleId="Char0">
    <w:name w:val="批注框文本 Char"/>
    <w:basedOn w:val="a0"/>
    <w:link w:val="a4"/>
    <w:uiPriority w:val="99"/>
    <w:semiHidden/>
    <w:locked/>
    <w:rsid w:val="00BE53EB"/>
    <w:rPr>
      <w:sz w:val="18"/>
      <w:szCs w:val="18"/>
    </w:rPr>
  </w:style>
  <w:style w:type="paragraph" w:styleId="a5">
    <w:name w:val="Plain Text"/>
    <w:basedOn w:val="a"/>
    <w:next w:val="a"/>
    <w:link w:val="Char1"/>
    <w:uiPriority w:val="99"/>
    <w:rsid w:val="00BE53EB"/>
    <w:rPr>
      <w:rFonts w:ascii="宋体" w:cs="宋体"/>
    </w:rPr>
  </w:style>
  <w:style w:type="character" w:customStyle="1" w:styleId="Char1">
    <w:name w:val="纯文本 Char"/>
    <w:basedOn w:val="a0"/>
    <w:link w:val="a5"/>
    <w:uiPriority w:val="99"/>
    <w:semiHidden/>
    <w:rsid w:val="00686476"/>
    <w:rPr>
      <w:rFonts w:ascii="宋体" w:eastAsia="宋体" w:hAnsi="Courier New" w:cs="Courier New"/>
      <w:szCs w:val="21"/>
    </w:rPr>
  </w:style>
  <w:style w:type="paragraph" w:styleId="a6">
    <w:name w:val="footer"/>
    <w:basedOn w:val="a"/>
    <w:link w:val="Char2"/>
    <w:uiPriority w:val="99"/>
    <w:rsid w:val="00BE53EB"/>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BE53EB"/>
    <w:rPr>
      <w:sz w:val="18"/>
      <w:szCs w:val="18"/>
    </w:rPr>
  </w:style>
  <w:style w:type="paragraph" w:styleId="a7">
    <w:name w:val="header"/>
    <w:basedOn w:val="a"/>
    <w:link w:val="Char3"/>
    <w:uiPriority w:val="99"/>
    <w:rsid w:val="00BE53E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locked/>
    <w:rsid w:val="00BE53EB"/>
    <w:rPr>
      <w:sz w:val="18"/>
      <w:szCs w:val="18"/>
    </w:rPr>
  </w:style>
  <w:style w:type="paragraph" w:styleId="4">
    <w:name w:val="toc 4"/>
    <w:basedOn w:val="a"/>
    <w:next w:val="a"/>
    <w:autoRedefine/>
    <w:uiPriority w:val="99"/>
    <w:semiHidden/>
    <w:rsid w:val="00BE53EB"/>
    <w:pPr>
      <w:ind w:left="1260"/>
    </w:pPr>
  </w:style>
  <w:style w:type="character" w:styleId="a8">
    <w:name w:val="page number"/>
    <w:basedOn w:val="a0"/>
    <w:uiPriority w:val="99"/>
    <w:rsid w:val="00BE53EB"/>
  </w:style>
  <w:style w:type="paragraph" w:customStyle="1" w:styleId="1">
    <w:name w:val="列出段落1"/>
    <w:basedOn w:val="a"/>
    <w:uiPriority w:val="99"/>
    <w:rsid w:val="00BE53EB"/>
    <w:pPr>
      <w:ind w:firstLineChars="200" w:firstLine="420"/>
    </w:pPr>
  </w:style>
  <w:style w:type="paragraph" w:customStyle="1" w:styleId="BodyTextIndent1">
    <w:name w:val="Body Text Indent1"/>
    <w:next w:val="4"/>
    <w:uiPriority w:val="99"/>
    <w:rsid w:val="00BE53EB"/>
    <w:pPr>
      <w:widowControl w:val="0"/>
      <w:ind w:firstLineChars="200" w:firstLine="200"/>
      <w:jc w:val="both"/>
    </w:pPr>
    <w:rPr>
      <w:rFonts w:ascii="Calibri" w:eastAsia="宋体"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6054</Words>
  <Characters>34510</Characters>
  <Application>Microsoft Office Word</Application>
  <DocSecurity>0</DocSecurity>
  <Lines>287</Lines>
  <Paragraphs>80</Paragraphs>
  <ScaleCrop>false</ScaleCrop>
  <Company>Microsoft</Company>
  <LinksUpToDate>false</LinksUpToDate>
  <CharactersWithSpaces>40484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福建省建设工程消防验收监督管理暂行办法</dc:title>
  <dc:subject/>
  <dc:creator>Windows</dc:creator>
  <cp:keywords/>
  <dc:description/>
  <cp:lastModifiedBy>微软用户</cp:lastModifiedBy>
  <cp:revision>3</cp:revision>
  <cp:lastPrinted>2019-04-26T02:21:00Z</cp:lastPrinted>
  <dcterms:created xsi:type="dcterms:W3CDTF">2019-04-26T02:22:00Z</dcterms:created>
  <dcterms:modified xsi:type="dcterms:W3CDTF">2019-04-26T07:53:00Z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