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eastAsia="zh-CN"/>
        </w:rPr>
        <w:t>二级注册造价工程师执业印章制作样式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  <w:t>一、执业</w:t>
      </w:r>
      <w:r>
        <w:rPr>
          <w:rFonts w:ascii="黑体" w:hAnsi="黑体" w:eastAsia="黑体" w:cs="Times New Roman"/>
          <w:b w:val="0"/>
          <w:bCs w:val="0"/>
          <w:sz w:val="32"/>
          <w:szCs w:val="32"/>
        </w:rPr>
        <w:t>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二级注册</w:t>
      </w:r>
      <w:r>
        <w:rPr>
          <w:rFonts w:ascii="Times New Roman" w:hAnsi="Times New Roman" w:eastAsia="仿宋_GB2312" w:cs="Times New Roman"/>
          <w:sz w:val="32"/>
          <w:szCs w:val="32"/>
        </w:rPr>
        <w:t>造价工程师执业印章的形状统一为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椭圆形，长轴</w:t>
      </w:r>
      <w:r>
        <w:rPr>
          <w:rFonts w:ascii="Times New Roman" w:hAnsi="Times New Roman" w:eastAsia="仿宋_GB2312" w:cs="Times New Roman"/>
          <w:sz w:val="32"/>
          <w:szCs w:val="32"/>
        </w:rPr>
        <w:t>为50mm、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短轴</w:t>
      </w:r>
      <w:r>
        <w:rPr>
          <w:rFonts w:ascii="Times New Roman" w:hAnsi="Times New Roman" w:eastAsia="仿宋_GB2312" w:cs="Times New Roman"/>
          <w:sz w:val="32"/>
          <w:szCs w:val="32"/>
        </w:rPr>
        <w:t>为35mm；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二级注册</w:t>
      </w:r>
      <w:r>
        <w:rPr>
          <w:rFonts w:ascii="Times New Roman" w:hAnsi="Times New Roman" w:eastAsia="仿宋_GB2312" w:cs="Times New Roman"/>
          <w:sz w:val="32"/>
          <w:szCs w:val="32"/>
        </w:rPr>
        <w:t>造价工程师执业印章内容包括：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造价工程师注册级别、</w:t>
      </w:r>
      <w:r>
        <w:rPr>
          <w:rFonts w:ascii="Times New Roman" w:hAnsi="Times New Roman" w:eastAsia="仿宋_GB2312" w:cs="Times New Roman"/>
          <w:sz w:val="32"/>
          <w:szCs w:val="32"/>
        </w:rPr>
        <w:t>姓名、执业印章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编码</w:t>
      </w:r>
      <w:r>
        <w:rPr>
          <w:rFonts w:ascii="Times New Roman" w:hAnsi="Times New Roman" w:eastAsia="仿宋_GB2312" w:cs="Times New Roman"/>
          <w:sz w:val="32"/>
          <w:szCs w:val="32"/>
        </w:rPr>
        <w:t>、聘用单位名称、印章的有效期；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二级注册</w:t>
      </w:r>
      <w:r>
        <w:rPr>
          <w:rFonts w:ascii="Times New Roman" w:hAnsi="Times New Roman" w:eastAsia="仿宋_GB2312" w:cs="Times New Roman"/>
          <w:sz w:val="32"/>
          <w:szCs w:val="32"/>
        </w:rPr>
        <w:t>造价工程师执业印章的字体要求：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造价工程师注册级别为四号宋体，</w:t>
      </w:r>
      <w:r>
        <w:rPr>
          <w:rFonts w:ascii="Times New Roman" w:hAnsi="Times New Roman" w:eastAsia="仿宋_GB2312" w:cs="Times New Roman"/>
          <w:sz w:val="32"/>
          <w:szCs w:val="32"/>
        </w:rPr>
        <w:t>姓名为二号隶书，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执业</w:t>
      </w:r>
      <w:r>
        <w:rPr>
          <w:rFonts w:ascii="Times New Roman" w:hAnsi="Times New Roman" w:eastAsia="仿宋_GB2312" w:cs="Times New Roman"/>
          <w:sz w:val="32"/>
          <w:szCs w:val="32"/>
        </w:rPr>
        <w:t>印章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编码</w:t>
      </w:r>
      <w:r>
        <w:rPr>
          <w:rFonts w:ascii="Times New Roman" w:hAnsi="Times New Roman" w:eastAsia="仿宋_GB2312" w:cs="Times New Roman"/>
          <w:sz w:val="32"/>
          <w:szCs w:val="32"/>
        </w:rPr>
        <w:t>为小三号Arial字体，聘用单位名称及印章的有效期为小五号宋体；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（四）二级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注册</w:t>
      </w:r>
      <w:r>
        <w:rPr>
          <w:rFonts w:ascii="Times New Roman" w:hAnsi="Times New Roman" w:eastAsia="仿宋_GB2312" w:cs="Times New Roman"/>
          <w:sz w:val="32"/>
          <w:szCs w:val="32"/>
        </w:rPr>
        <w:t>造价工程师执业印章的颜色为枣红色；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二级注册</w:t>
      </w:r>
      <w:r>
        <w:rPr>
          <w:rFonts w:ascii="Times New Roman" w:hAnsi="Times New Roman" w:eastAsia="仿宋_GB2312" w:cs="Times New Roman"/>
          <w:sz w:val="32"/>
          <w:szCs w:val="32"/>
        </w:rPr>
        <w:t>造价工程师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应按照规定样式</w:t>
      </w:r>
      <w:r>
        <w:rPr>
          <w:rFonts w:ascii="Times New Roman" w:hAnsi="Times New Roman" w:eastAsia="仿宋_GB2312" w:cs="Times New Roman"/>
          <w:sz w:val="32"/>
          <w:szCs w:val="32"/>
        </w:rPr>
        <w:t>自行刻制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执业印章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drawing>
          <wp:inline distT="0" distB="0" distL="114300" distR="114300">
            <wp:extent cx="5407025" cy="1572895"/>
            <wp:effectExtent l="0" t="0" r="3175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702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造价工程师执业印章样式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auto"/>
        <w:jc w:val="left"/>
        <w:rPr>
          <w:rFonts w:ascii="Times New Roman" w:hAnsi="Times New Roman" w:eastAsia="仿宋_GB2312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、执业印章内容以注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册管理系统中数据为准。</w:t>
      </w:r>
    </w:p>
    <w:p>
      <w:pPr>
        <w:rPr>
          <w:rFonts w:hint="eastAsia"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106" w:bottom="1440" w:left="1260" w:header="851" w:footer="992" w:gutter="0"/>
      <w:pgNumType w:fmt="numberInDash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EC"/>
    <w:rsid w:val="00134DEC"/>
    <w:rsid w:val="002F437F"/>
    <w:rsid w:val="00414E7A"/>
    <w:rsid w:val="00433173"/>
    <w:rsid w:val="00833254"/>
    <w:rsid w:val="00EB14AB"/>
    <w:rsid w:val="058B0582"/>
    <w:rsid w:val="07824E3E"/>
    <w:rsid w:val="1BD76BA0"/>
    <w:rsid w:val="36C84106"/>
    <w:rsid w:val="3DAA06EA"/>
    <w:rsid w:val="3F164DBE"/>
    <w:rsid w:val="58475B00"/>
    <w:rsid w:val="5B5F36F2"/>
    <w:rsid w:val="5EF74AB4"/>
    <w:rsid w:val="783907AF"/>
    <w:rsid w:val="788E4CE9"/>
    <w:rsid w:val="7AF62BB8"/>
    <w:rsid w:val="7CD23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列出段落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627</Characters>
  <Lines>5</Lines>
  <Paragraphs>1</Paragraphs>
  <TotalTime>0</TotalTime>
  <ScaleCrop>false</ScaleCrop>
  <LinksUpToDate>false</LinksUpToDate>
  <CharactersWithSpaces>735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2015-12-28T02:28:00Z</dcterms:created>
  <dc:creator>catherine chan</dc:creator>
  <cp:lastModifiedBy>文芳</cp:lastModifiedBy>
  <cp:lastPrinted>2015-12-28T02:28:00Z</cp:lastPrinted>
  <dcterms:modified xsi:type="dcterms:W3CDTF">2023-06-02T08:22:09Z</dcterms:modified>
  <dc:title>广东省建设执业资格注册中心关于承接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FDFF70659790409997043A90ADC7A496</vt:lpwstr>
  </property>
</Properties>
</file>